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bottom w:val="single" w:sz="4" w:space="0" w:color="auto"/>
        </w:tblBorders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337"/>
        <w:gridCol w:w="2653"/>
        <w:gridCol w:w="2551"/>
        <w:gridCol w:w="1978"/>
        <w:gridCol w:w="1233"/>
      </w:tblGrid>
      <w:tr w:rsidR="00B8647C" w:rsidRPr="009778CE" w:rsidTr="00B8647C">
        <w:trPr>
          <w:trHeight w:val="570"/>
        </w:trPr>
        <w:tc>
          <w:tcPr>
            <w:tcW w:w="686" w:type="pct"/>
            <w:vAlign w:val="bottom"/>
          </w:tcPr>
          <w:p w:rsidR="00B8647C" w:rsidRPr="009778CE" w:rsidRDefault="00B8647C" w:rsidP="00A53BB9">
            <w:pPr>
              <w:tabs>
                <w:tab w:val="left" w:pos="9498"/>
              </w:tabs>
              <w:spacing w:after="20"/>
              <w:jc w:val="center"/>
              <w:rPr>
                <w:b/>
                <w:color w:val="0F0557"/>
                <w:sz w:val="12"/>
                <w:szCs w:val="1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71497371" wp14:editId="29DEB8E1">
                  <wp:extent cx="617517" cy="714016"/>
                  <wp:effectExtent l="0" t="0" r="0" b="0"/>
                  <wp:docPr id="14" name="Рисунок 14" descr="Ð³ÐµÑÐ°Ð»ÑÐ´Ð¸ÑÐµÑÐºÐ¸Ð¹ Ð·Ð½Ð°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³ÐµÑÐ°Ð»ÑÐ´Ð¸ÑÐµÑÐºÐ¸Ð¹ Ð·Ð½Ð°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82" cy="70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F0557"/>
                <w:sz w:val="12"/>
                <w:szCs w:val="12"/>
              </w:rPr>
              <w:t xml:space="preserve">  </w:t>
            </w:r>
          </w:p>
        </w:tc>
        <w:tc>
          <w:tcPr>
            <w:tcW w:w="1360" w:type="pct"/>
            <w:vAlign w:val="bottom"/>
          </w:tcPr>
          <w:p w:rsidR="00B8647C" w:rsidRPr="009778CE" w:rsidRDefault="00B8647C" w:rsidP="00A53BB9">
            <w:pPr>
              <w:tabs>
                <w:tab w:val="left" w:pos="9498"/>
              </w:tabs>
              <w:spacing w:after="20"/>
              <w:jc w:val="center"/>
              <w:rPr>
                <w:sz w:val="12"/>
                <w:szCs w:val="12"/>
              </w:rPr>
            </w:pPr>
            <w:r>
              <w:rPr>
                <w:b/>
                <w:noProof/>
                <w:color w:val="0F0557"/>
                <w:sz w:val="12"/>
                <w:szCs w:val="12"/>
                <w:lang w:eastAsia="ru-RU" w:bidi="ar-SA"/>
              </w:rPr>
              <w:drawing>
                <wp:inline distT="0" distB="0" distL="0" distR="0" wp14:anchorId="606748E8" wp14:editId="7564DCD2">
                  <wp:extent cx="1403350" cy="531495"/>
                  <wp:effectExtent l="0" t="0" r="6350" b="1905"/>
                  <wp:docPr id="11" name="Рисунок 11" descr="Эмблема 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мблема 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pct"/>
            <w:vAlign w:val="bottom"/>
          </w:tcPr>
          <w:p w:rsidR="00B8647C" w:rsidRPr="009778CE" w:rsidRDefault="00B8647C" w:rsidP="0032688F">
            <w:pPr>
              <w:tabs>
                <w:tab w:val="left" w:pos="9498"/>
              </w:tabs>
              <w:spacing w:after="20"/>
              <w:jc w:val="center"/>
              <w:rPr>
                <w:b/>
                <w:color w:val="0F0557"/>
                <w:sz w:val="12"/>
                <w:szCs w:val="12"/>
              </w:rPr>
            </w:pPr>
            <w:r>
              <w:rPr>
                <w:b/>
                <w:color w:val="0F0557"/>
                <w:sz w:val="12"/>
                <w:szCs w:val="12"/>
              </w:rPr>
              <w:t xml:space="preserve">   </w:t>
            </w:r>
            <w:r>
              <w:rPr>
                <w:b/>
                <w:noProof/>
                <w:color w:val="0F0557"/>
                <w:sz w:val="12"/>
                <w:szCs w:val="12"/>
                <w:lang w:eastAsia="ru-RU" w:bidi="ar-SA"/>
              </w:rPr>
              <w:drawing>
                <wp:inline distT="0" distB="0" distL="0" distR="0" wp14:anchorId="39785DC0" wp14:editId="59B15329">
                  <wp:extent cx="1353787" cy="742056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тип.jp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18" cy="74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4" w:type="pct"/>
          </w:tcPr>
          <w:p w:rsidR="00B8647C" w:rsidRDefault="00B8647C" w:rsidP="00A53BB9">
            <w:pPr>
              <w:tabs>
                <w:tab w:val="left" w:pos="9498"/>
              </w:tabs>
              <w:spacing w:after="20"/>
              <w:jc w:val="center"/>
              <w:rPr>
                <w:noProof/>
                <w:lang w:eastAsia="ru-RU" w:bidi="ar-SA"/>
              </w:rPr>
            </w:pPr>
          </w:p>
          <w:p w:rsidR="00B8647C" w:rsidRDefault="00B8647C" w:rsidP="00A53BB9">
            <w:pPr>
              <w:tabs>
                <w:tab w:val="left" w:pos="9498"/>
              </w:tabs>
              <w:spacing w:after="20"/>
              <w:jc w:val="center"/>
              <w:rPr>
                <w:noProof/>
                <w:lang w:eastAsia="ru-RU" w:bidi="ar-SA"/>
              </w:rPr>
            </w:pPr>
          </w:p>
          <w:p w:rsidR="00B8647C" w:rsidRDefault="00B8647C" w:rsidP="00A53BB9">
            <w:pPr>
              <w:tabs>
                <w:tab w:val="left" w:pos="9498"/>
              </w:tabs>
              <w:spacing w:after="20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2D01F85" wp14:editId="0555D9B5">
                  <wp:extent cx="1033154" cy="775167"/>
                  <wp:effectExtent l="0" t="0" r="0" b="6350"/>
                  <wp:docPr id="15" name="Рисунок 15" descr="https://narfu.ru/upload/iblock/f2a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narfu.ru/upload/iblock/f2a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50" cy="77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pct"/>
            <w:vAlign w:val="bottom"/>
          </w:tcPr>
          <w:p w:rsidR="00B8647C" w:rsidRPr="009778CE" w:rsidRDefault="00B8647C" w:rsidP="00A53BB9">
            <w:pPr>
              <w:tabs>
                <w:tab w:val="left" w:pos="9498"/>
              </w:tabs>
              <w:spacing w:after="20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498DA48F" wp14:editId="59EEEE6F">
                  <wp:extent cx="617517" cy="72979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94" cy="73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647C" w:rsidRPr="008A2731" w:rsidTr="00B8647C">
        <w:trPr>
          <w:trHeight w:val="28"/>
        </w:trPr>
        <w:tc>
          <w:tcPr>
            <w:tcW w:w="686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360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308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014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633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</w:tr>
      <w:tr w:rsidR="00B8647C" w:rsidRPr="008A2731" w:rsidTr="00B8647C">
        <w:trPr>
          <w:trHeight w:val="28"/>
        </w:trPr>
        <w:tc>
          <w:tcPr>
            <w:tcW w:w="686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360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308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014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633" w:type="pct"/>
            <w:shd w:val="clear" w:color="auto" w:fill="467ABA"/>
          </w:tcPr>
          <w:p w:rsidR="00B8647C" w:rsidRPr="008A2731" w:rsidRDefault="00B8647C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</w:tr>
    </w:tbl>
    <w:p w:rsidR="00F3123C" w:rsidRDefault="001222FC" w:rsidP="00787C97">
      <w:pPr>
        <w:spacing w:after="240" w:line="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0288" behindDoc="1" locked="0" layoutInCell="1" allowOverlap="1" wp14:anchorId="70675F79" wp14:editId="48C6A78F">
            <wp:simplePos x="0" y="0"/>
            <wp:positionH relativeFrom="column">
              <wp:posOffset>-731965</wp:posOffset>
            </wp:positionH>
            <wp:positionV relativeFrom="paragraph">
              <wp:posOffset>-708215</wp:posOffset>
            </wp:positionV>
            <wp:extent cx="7564581" cy="10675917"/>
            <wp:effectExtent l="0" t="0" r="0" b="0"/>
            <wp:wrapNone/>
            <wp:docPr id="3" name="Рисунок 3" descr="https://w-dog.ru/wallpapers/15/12/51792219106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-dog.ru/wallpapers/15/12/517922191063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" r="40093"/>
                    <a:stretch/>
                  </pic:blipFill>
                  <pic:spPr bwMode="auto">
                    <a:xfrm>
                      <a:off x="0" y="0"/>
                      <a:ext cx="7564581" cy="106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23C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F3123C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F3123C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F3123C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F3123C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787C97" w:rsidRPr="001222FC" w:rsidRDefault="00787C97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Министерство науки и высшего образования Российской Федерации</w:t>
      </w:r>
    </w:p>
    <w:p w:rsidR="00787C97" w:rsidRPr="001222FC" w:rsidRDefault="00787C97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Российская академия наук</w:t>
      </w:r>
    </w:p>
    <w:p w:rsidR="00787C97" w:rsidRPr="001222FC" w:rsidRDefault="00787C97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bookmarkStart w:id="0" w:name="__DdeLink__179_70640411"/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Федеральный исследовательский центр комплексного изучения Арктики имени академика Н.П. Лаверова РАН</w:t>
      </w:r>
      <w:bookmarkEnd w:id="0"/>
    </w:p>
    <w:p w:rsidR="00B8647C" w:rsidRDefault="00F3123C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 xml:space="preserve">Северный (Арктический) федеральный университет </w:t>
      </w:r>
    </w:p>
    <w:p w:rsidR="00F3123C" w:rsidRPr="001222FC" w:rsidRDefault="00F3123C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им</w:t>
      </w:r>
      <w:r w:rsidR="00ED451F"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ени</w:t>
      </w: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 xml:space="preserve"> М.В. Ломоносова</w:t>
      </w:r>
    </w:p>
    <w:p w:rsidR="00787C97" w:rsidRPr="001222FC" w:rsidRDefault="00787C97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Правительство Архангельской области</w:t>
      </w:r>
    </w:p>
    <w:p w:rsidR="00F3123C" w:rsidRDefault="00F3123C" w:rsidP="00787C97">
      <w:pPr>
        <w:spacing w:after="240" w:line="0" w:lineRule="atLeast"/>
        <w:jc w:val="center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6E3615" w:rsidRPr="00946B95" w:rsidRDefault="006E3615" w:rsidP="00787C97">
      <w:pPr>
        <w:spacing w:after="240" w:line="0" w:lineRule="atLeast"/>
        <w:jc w:val="center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787C97" w:rsidRPr="006E3615" w:rsidRDefault="00787C97" w:rsidP="000F4A3E">
      <w:pPr>
        <w:spacing w:line="247" w:lineRule="auto"/>
        <w:ind w:left="260" w:right="220" w:hanging="30"/>
        <w:jc w:val="center"/>
        <w:rPr>
          <w:rFonts w:ascii="Arial" w:eastAsia="Times New Roman" w:hAnsi="Arial"/>
          <w:sz w:val="24"/>
        </w:rPr>
      </w:pPr>
      <w:r w:rsidRPr="006E3615">
        <w:rPr>
          <w:rFonts w:ascii="Arial" w:eastAsia="Times New Roman" w:hAnsi="Arial"/>
          <w:b/>
          <w:sz w:val="23"/>
        </w:rPr>
        <w:t>ВСЕРОССИЙСКАЯ КОНФЕРЕНЦИЯ С МЕЖДУНАРОДНЫМ УЧАСТИЕМ</w:t>
      </w:r>
    </w:p>
    <w:p w:rsidR="00787C97" w:rsidRPr="006E3615" w:rsidRDefault="00787C97" w:rsidP="00C221D4">
      <w:pPr>
        <w:spacing w:line="200" w:lineRule="exact"/>
        <w:rPr>
          <w:rFonts w:ascii="Arial" w:eastAsia="Times New Roman" w:hAnsi="Arial"/>
          <w:sz w:val="24"/>
        </w:rPr>
      </w:pPr>
    </w:p>
    <w:p w:rsidR="00DF5F1F" w:rsidRPr="006E3615" w:rsidRDefault="00787C97" w:rsidP="00787C97">
      <w:pPr>
        <w:spacing w:line="0" w:lineRule="atLeast"/>
        <w:jc w:val="center"/>
        <w:rPr>
          <w:rFonts w:ascii="Arial" w:eastAsia="Times New Roman" w:hAnsi="Arial"/>
          <w:b/>
          <w:sz w:val="36"/>
          <w:szCs w:val="36"/>
        </w:rPr>
      </w:pPr>
      <w:r w:rsidRPr="006E3615">
        <w:rPr>
          <w:rFonts w:ascii="Arial" w:eastAsia="Times New Roman" w:hAnsi="Arial"/>
          <w:b/>
          <w:sz w:val="36"/>
          <w:szCs w:val="36"/>
        </w:rPr>
        <w:t xml:space="preserve">II </w:t>
      </w:r>
      <w:proofErr w:type="spellStart"/>
      <w:r w:rsidRPr="006E3615">
        <w:rPr>
          <w:rFonts w:ascii="Arial" w:eastAsia="Times New Roman" w:hAnsi="Arial"/>
          <w:b/>
          <w:sz w:val="36"/>
          <w:szCs w:val="36"/>
        </w:rPr>
        <w:t>Юдахинские</w:t>
      </w:r>
      <w:proofErr w:type="spellEnd"/>
      <w:r w:rsidRPr="006E3615">
        <w:rPr>
          <w:rFonts w:ascii="Arial" w:eastAsia="Times New Roman" w:hAnsi="Arial"/>
          <w:b/>
          <w:sz w:val="36"/>
          <w:szCs w:val="36"/>
        </w:rPr>
        <w:t xml:space="preserve"> чтения</w:t>
      </w:r>
    </w:p>
    <w:p w:rsidR="001C1E12" w:rsidRPr="006E3615" w:rsidRDefault="00787C97" w:rsidP="00787C97">
      <w:pPr>
        <w:spacing w:line="0" w:lineRule="atLeast"/>
        <w:jc w:val="center"/>
        <w:rPr>
          <w:rFonts w:ascii="Arial" w:eastAsia="Times New Roman" w:hAnsi="Arial"/>
          <w:b/>
          <w:sz w:val="36"/>
          <w:szCs w:val="36"/>
        </w:rPr>
      </w:pPr>
      <w:r w:rsidRPr="006E3615">
        <w:rPr>
          <w:rFonts w:ascii="Arial" w:eastAsia="Times New Roman" w:hAnsi="Arial"/>
          <w:b/>
          <w:sz w:val="36"/>
          <w:szCs w:val="36"/>
        </w:rPr>
        <w:t>«</w:t>
      </w:r>
      <w:r w:rsidR="00F3123C" w:rsidRPr="006E3615">
        <w:rPr>
          <w:rFonts w:ascii="Arial" w:eastAsia="Times New Roman" w:hAnsi="Arial"/>
          <w:b/>
          <w:sz w:val="36"/>
          <w:szCs w:val="36"/>
        </w:rPr>
        <w:t>Проблемы обеспечения экологической безопасности</w:t>
      </w:r>
    </w:p>
    <w:p w:rsidR="00787C97" w:rsidRPr="006E3615" w:rsidRDefault="00F3123C" w:rsidP="00787C97">
      <w:pPr>
        <w:spacing w:line="0" w:lineRule="atLeast"/>
        <w:jc w:val="center"/>
        <w:rPr>
          <w:rFonts w:ascii="Arial" w:eastAsia="Times New Roman" w:hAnsi="Arial"/>
          <w:b/>
          <w:sz w:val="36"/>
          <w:szCs w:val="36"/>
        </w:rPr>
      </w:pPr>
      <w:r w:rsidRPr="006E3615">
        <w:rPr>
          <w:rFonts w:ascii="Arial" w:eastAsia="Times New Roman" w:hAnsi="Arial"/>
          <w:b/>
          <w:sz w:val="36"/>
          <w:szCs w:val="36"/>
        </w:rPr>
        <w:t xml:space="preserve"> и устойчивое развитие арктических территорий</w:t>
      </w:r>
      <w:r w:rsidR="00787C97" w:rsidRPr="006E3615">
        <w:rPr>
          <w:rFonts w:ascii="Arial" w:eastAsia="Times New Roman" w:hAnsi="Arial"/>
          <w:b/>
          <w:sz w:val="36"/>
          <w:szCs w:val="36"/>
        </w:rPr>
        <w:t>»</w:t>
      </w:r>
      <w:r w:rsidR="00ED451F" w:rsidRPr="006E3615">
        <w:rPr>
          <w:rFonts w:ascii="Arial" w:eastAsia="Times New Roman" w:hAnsi="Arial"/>
          <w:b/>
          <w:sz w:val="36"/>
          <w:szCs w:val="36"/>
        </w:rPr>
        <w:t xml:space="preserve">. </w:t>
      </w:r>
    </w:p>
    <w:p w:rsidR="00787C97" w:rsidRPr="006E3615" w:rsidRDefault="00787C97" w:rsidP="00787C97">
      <w:pPr>
        <w:rPr>
          <w:rFonts w:ascii="Arial" w:hAnsi="Arial"/>
        </w:rPr>
      </w:pPr>
    </w:p>
    <w:p w:rsidR="00787C97" w:rsidRPr="006E3615" w:rsidRDefault="00787C97" w:rsidP="00787C97">
      <w:pPr>
        <w:spacing w:line="0" w:lineRule="atLeast"/>
        <w:jc w:val="center"/>
        <w:rPr>
          <w:rFonts w:ascii="Arial" w:eastAsia="Times New Roman" w:hAnsi="Arial"/>
          <w:b/>
          <w:sz w:val="24"/>
        </w:rPr>
      </w:pPr>
      <w:r w:rsidRPr="006E3615">
        <w:rPr>
          <w:rFonts w:ascii="Arial" w:eastAsia="Times New Roman" w:hAnsi="Arial"/>
          <w:b/>
          <w:sz w:val="24"/>
        </w:rPr>
        <w:t>2</w:t>
      </w:r>
      <w:r w:rsidR="00027DDD" w:rsidRPr="006E3615">
        <w:rPr>
          <w:rFonts w:ascii="Arial" w:eastAsia="Times New Roman" w:hAnsi="Arial"/>
          <w:b/>
          <w:sz w:val="24"/>
        </w:rPr>
        <w:t>4</w:t>
      </w:r>
      <w:r w:rsidRPr="006E3615">
        <w:rPr>
          <w:rFonts w:ascii="Arial" w:eastAsia="Times New Roman" w:hAnsi="Arial"/>
          <w:b/>
          <w:sz w:val="24"/>
        </w:rPr>
        <w:t xml:space="preserve"> — 2</w:t>
      </w:r>
      <w:r w:rsidR="00027DDD" w:rsidRPr="006E3615">
        <w:rPr>
          <w:rFonts w:ascii="Arial" w:eastAsia="Times New Roman" w:hAnsi="Arial"/>
          <w:b/>
          <w:sz w:val="24"/>
        </w:rPr>
        <w:t>8</w:t>
      </w:r>
      <w:r w:rsidRPr="006E3615">
        <w:rPr>
          <w:rFonts w:ascii="Arial" w:eastAsia="Times New Roman" w:hAnsi="Arial"/>
          <w:b/>
          <w:sz w:val="24"/>
        </w:rPr>
        <w:t xml:space="preserve"> июня 2019</w:t>
      </w:r>
    </w:p>
    <w:p w:rsidR="00787C97" w:rsidRPr="006E3615" w:rsidRDefault="00787C97" w:rsidP="00787C97">
      <w:pPr>
        <w:spacing w:line="0" w:lineRule="atLeast"/>
        <w:ind w:left="195"/>
        <w:jc w:val="center"/>
        <w:rPr>
          <w:rFonts w:ascii="Arial" w:eastAsia="Times New Roman" w:hAnsi="Arial"/>
          <w:sz w:val="24"/>
        </w:rPr>
      </w:pPr>
      <w:r w:rsidRPr="006E3615">
        <w:rPr>
          <w:rFonts w:ascii="Arial" w:eastAsia="Times New Roman" w:hAnsi="Arial"/>
          <w:b/>
          <w:sz w:val="24"/>
        </w:rPr>
        <w:t>г. АРХАНГЕЛЬСК</w:t>
      </w:r>
    </w:p>
    <w:p w:rsidR="00787C97" w:rsidRDefault="00DB5B61" w:rsidP="00787C97">
      <w:pPr>
        <w:spacing w:after="240" w:line="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 w:bidi="ar-SA"/>
        </w:rPr>
        <w:drawing>
          <wp:inline distT="0" distB="0" distL="0" distR="0">
            <wp:extent cx="3123211" cy="3013208"/>
            <wp:effectExtent l="0" t="0" r="0" b="0"/>
            <wp:docPr id="21" name="Рисунок 21" descr="C:\Users\gubina_0\Desktop\конфа 2019\подложки картинки\эмблема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ubina_0\Desktop\конфа 2019\подложки картинки\эмблема_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26" cy="301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D4" w:rsidRPr="006E3615" w:rsidRDefault="0032688F" w:rsidP="00787C97">
      <w:pPr>
        <w:spacing w:after="240" w:line="0" w:lineRule="atLeast"/>
        <w:jc w:val="center"/>
        <w:rPr>
          <w:rFonts w:ascii="Arial" w:eastAsia="Times New Roman" w:hAnsi="Arial"/>
          <w:i/>
          <w:sz w:val="28"/>
          <w:szCs w:val="28"/>
        </w:rPr>
      </w:pPr>
      <w:r>
        <w:rPr>
          <w:rFonts w:ascii="Arial" w:eastAsia="Times New Roman" w:hAnsi="Arial"/>
          <w:i/>
          <w:sz w:val="28"/>
          <w:szCs w:val="28"/>
        </w:rPr>
        <w:t>Второй</w:t>
      </w:r>
      <w:r w:rsidR="00C221D4" w:rsidRPr="006E3615">
        <w:rPr>
          <w:rFonts w:ascii="Arial" w:eastAsia="Times New Roman" w:hAnsi="Arial"/>
          <w:i/>
          <w:sz w:val="28"/>
          <w:szCs w:val="28"/>
        </w:rPr>
        <w:t xml:space="preserve"> циркуляр</w:t>
      </w:r>
    </w:p>
    <w:p w:rsidR="00027DDD" w:rsidRPr="006E3615" w:rsidRDefault="00027DDD" w:rsidP="00027DDD">
      <w:pPr>
        <w:spacing w:line="0" w:lineRule="atLeast"/>
        <w:ind w:left="6"/>
        <w:jc w:val="center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4"/>
          <w:szCs w:val="24"/>
        </w:rPr>
        <w:lastRenderedPageBreak/>
        <w:t>Уважаемые коллеги!</w:t>
      </w:r>
    </w:p>
    <w:p w:rsidR="00027DDD" w:rsidRPr="006E3615" w:rsidRDefault="00027DDD" w:rsidP="00027DDD">
      <w:pPr>
        <w:spacing w:line="235" w:lineRule="auto"/>
        <w:ind w:left="6" w:firstLine="703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Приглашаем Вас принять участие в работе Всероссийской конференции с международным участием II </w:t>
      </w:r>
      <w:proofErr w:type="spellStart"/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Юдахинские</w:t>
      </w:r>
      <w:proofErr w:type="spellEnd"/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 чтения «Проблемы обеспечения экологической безопасности и устойчивое развитие арктических территорий», посвященной памяти члена-корреспондента РАН Ф.Н. </w:t>
      </w:r>
      <w:proofErr w:type="spellStart"/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Юдахина</w:t>
      </w:r>
      <w:proofErr w:type="spellEnd"/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.</w:t>
      </w:r>
      <w:r w:rsidR="00564A7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 </w:t>
      </w:r>
    </w:p>
    <w:p w:rsidR="00ED451F" w:rsidRPr="006E3615" w:rsidRDefault="00ED451F" w:rsidP="00027DDD">
      <w:pPr>
        <w:spacing w:line="276" w:lineRule="auto"/>
        <w:jc w:val="center"/>
        <w:rPr>
          <w:rFonts w:ascii="Arial" w:eastAsia="Times New Roman" w:hAnsi="Arial"/>
          <w:b/>
          <w:color w:val="17365D" w:themeColor="text2" w:themeShade="BF"/>
          <w:sz w:val="24"/>
          <w:szCs w:val="24"/>
        </w:rPr>
      </w:pPr>
    </w:p>
    <w:p w:rsidR="00027DDD" w:rsidRPr="006E3615" w:rsidRDefault="00027DDD" w:rsidP="00027DDD">
      <w:pPr>
        <w:spacing w:line="276" w:lineRule="auto"/>
        <w:jc w:val="center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4"/>
          <w:szCs w:val="24"/>
        </w:rPr>
        <w:t>Тематика конференции: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Геологические и геофизические исследования в Арктике и глобальные приоритеты.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Природные и техногенные катастрофы </w:t>
      </w:r>
      <w:r w:rsidR="00DF5F1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а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рктического региона: состояние и прогноз.</w:t>
      </w:r>
    </w:p>
    <w:p w:rsidR="00DF5F1F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Проблемы проектирования, строительства и эксплуатации инженерных объектов</w:t>
      </w:r>
      <w:r w:rsidR="00946B95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.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 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Новые технологии поиска и освоения месторождений полезных ископаемых.</w:t>
      </w:r>
    </w:p>
    <w:p w:rsidR="00DF5F1F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Symbol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Экологический мониторинг </w:t>
      </w:r>
      <w:r w:rsidR="00ED451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арктических территорий.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 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Symbol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Влияние изменений климата на ландшафты и биоразнообразие.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Хозяйственное освоение Арктики</w:t>
      </w:r>
      <w:r w:rsidR="00564A7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: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 </w:t>
      </w:r>
      <w:r w:rsidR="00564A7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с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оциальн</w:t>
      </w:r>
      <w:r w:rsidR="006E3615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ые и эколого-экономические 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последствия.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Природное и историко-культурное наследие арктических и </w:t>
      </w:r>
      <w:proofErr w:type="spellStart"/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приарктических</w:t>
      </w:r>
      <w:proofErr w:type="spellEnd"/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 территорий</w:t>
      </w:r>
      <w:r w:rsidR="00946B95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.</w:t>
      </w:r>
    </w:p>
    <w:p w:rsidR="00027DDD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Медико-экологические проблемы арктических территорий.</w:t>
      </w:r>
    </w:p>
    <w:p w:rsidR="00E86A83" w:rsidRPr="006E3615" w:rsidRDefault="00E86A83" w:rsidP="00E86A83">
      <w:pPr>
        <w:tabs>
          <w:tab w:val="left" w:pos="366"/>
        </w:tabs>
        <w:spacing w:line="276" w:lineRule="auto"/>
        <w:ind w:left="360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</w:p>
    <w:p w:rsidR="00E86A83" w:rsidRDefault="00E86A83" w:rsidP="00E86A83">
      <w:pPr>
        <w:spacing w:line="0" w:lineRule="atLeast"/>
        <w:ind w:firstLine="360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E86A83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В рамках конференции будет проводиться </w:t>
      </w:r>
      <w:r w:rsidRPr="00E86A83">
        <w:rPr>
          <w:rFonts w:ascii="Arial" w:eastAsia="Times New Roman" w:hAnsi="Arial"/>
          <w:b/>
          <w:color w:val="17365D" w:themeColor="text2" w:themeShade="BF"/>
          <w:sz w:val="24"/>
          <w:szCs w:val="24"/>
        </w:rPr>
        <w:t>Школа молодых ученых</w:t>
      </w:r>
      <w:r w:rsidRPr="00E86A83">
        <w:rPr>
          <w:rFonts w:ascii="Arial" w:eastAsia="Times New Roman" w:hAnsi="Arial"/>
          <w:color w:val="17365D" w:themeColor="text2" w:themeShade="BF"/>
          <w:sz w:val="24"/>
          <w:szCs w:val="24"/>
        </w:rPr>
        <w:t>.</w:t>
      </w:r>
    </w:p>
    <w:p w:rsidR="00E86A83" w:rsidRPr="00E86A83" w:rsidRDefault="00E86A83" w:rsidP="00E86A83">
      <w:pPr>
        <w:spacing w:line="0" w:lineRule="atLeast"/>
        <w:ind w:firstLine="360"/>
        <w:rPr>
          <w:rFonts w:ascii="Arial" w:hAnsi="Arial"/>
          <w:color w:val="17365D" w:themeColor="text2" w:themeShade="BF"/>
          <w:sz w:val="24"/>
          <w:szCs w:val="24"/>
        </w:rPr>
      </w:pPr>
    </w:p>
    <w:p w:rsidR="0026153F" w:rsidRPr="006E3615" w:rsidRDefault="0026153F" w:rsidP="0026153F">
      <w:pPr>
        <w:tabs>
          <w:tab w:val="left" w:pos="366"/>
        </w:tabs>
        <w:spacing w:line="276" w:lineRule="auto"/>
        <w:ind w:left="360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</w:p>
    <w:p w:rsidR="00377776" w:rsidRPr="00E86A83" w:rsidRDefault="00377776" w:rsidP="00377776">
      <w:pPr>
        <w:pStyle w:val="a5"/>
        <w:spacing w:line="0" w:lineRule="atLeast"/>
        <w:ind w:left="0"/>
        <w:jc w:val="center"/>
        <w:rPr>
          <w:rFonts w:ascii="Arial" w:eastAsia="Times New Roman" w:hAnsi="Arial" w:cs="Arial"/>
          <w:color w:val="17365D" w:themeColor="text2" w:themeShade="BF"/>
          <w:sz w:val="24"/>
          <w:szCs w:val="24"/>
        </w:rPr>
      </w:pPr>
      <w:r w:rsidRPr="00E86A83">
        <w:rPr>
          <w:rFonts w:ascii="Arial" w:eastAsia="Times New Roman" w:hAnsi="Arial" w:cs="Arial"/>
          <w:b/>
          <w:color w:val="17365D" w:themeColor="text2" w:themeShade="BF"/>
          <w:sz w:val="24"/>
          <w:szCs w:val="24"/>
        </w:rPr>
        <w:t>Организационный комитет конференции:</w:t>
      </w:r>
    </w:p>
    <w:tbl>
      <w:tblPr>
        <w:tblW w:w="9747" w:type="dxa"/>
        <w:tblInd w:w="142" w:type="dxa"/>
        <w:tblLayout w:type="fixed"/>
        <w:tblCellMar>
          <w:top w:w="113" w:type="dxa"/>
          <w:bottom w:w="113" w:type="dxa"/>
        </w:tblCellMar>
        <w:tblLook w:val="0000" w:firstRow="0" w:lastRow="0" w:firstColumn="0" w:lastColumn="0" w:noHBand="0" w:noVBand="0"/>
      </w:tblPr>
      <w:tblGrid>
        <w:gridCol w:w="3085"/>
        <w:gridCol w:w="6662"/>
      </w:tblGrid>
      <w:tr w:rsidR="006E3615" w:rsidRPr="006E3615" w:rsidTr="006E3615">
        <w:tc>
          <w:tcPr>
            <w:tcW w:w="3085" w:type="dxa"/>
          </w:tcPr>
          <w:p w:rsidR="00BB52C1" w:rsidRPr="006E3615" w:rsidRDefault="00BB52C1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БОЛОТОВ И.Н.</w:t>
            </w:r>
          </w:p>
          <w:p w:rsidR="00BB52C1" w:rsidRPr="006E3615" w:rsidRDefault="00BB52C1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(председатель)</w:t>
            </w:r>
          </w:p>
        </w:tc>
        <w:tc>
          <w:tcPr>
            <w:tcW w:w="6662" w:type="dxa"/>
          </w:tcPr>
          <w:p w:rsidR="00BB52C1" w:rsidRPr="006E3615" w:rsidRDefault="00BB52C1" w:rsidP="00946B95">
            <w:pPr>
              <w:pStyle w:val="a8"/>
              <w:spacing w:before="0" w:beforeAutospacing="0" w:after="0" w:afterAutospacing="0"/>
              <w:jc w:val="both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Врио директора ФИЦКИА РАН, д.б.н.</w:t>
            </w:r>
          </w:p>
        </w:tc>
      </w:tr>
      <w:tr w:rsidR="006E3615" w:rsidRPr="006E3615" w:rsidTr="006E3615">
        <w:tc>
          <w:tcPr>
            <w:tcW w:w="3085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КУДРЯШОВА Е.В.</w:t>
            </w:r>
          </w:p>
          <w:p w:rsidR="0004650D" w:rsidRPr="006E3615" w:rsidRDefault="0004650D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(</w:t>
            </w:r>
            <w:r w:rsidR="009F19BD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сопредседатель</w:t>
            </w: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)</w:t>
            </w:r>
          </w:p>
        </w:tc>
        <w:tc>
          <w:tcPr>
            <w:tcW w:w="6662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jc w:val="both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Ректор Северного (Арктического) федерального университета имени М.В. Ломоносова, </w:t>
            </w:r>
            <w:proofErr w:type="spell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д.филос.н</w:t>
            </w:r>
            <w:proofErr w:type="spell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</w:t>
            </w:r>
          </w:p>
        </w:tc>
      </w:tr>
      <w:tr w:rsidR="006E3615" w:rsidRPr="006E3615" w:rsidTr="006E3615">
        <w:tc>
          <w:tcPr>
            <w:tcW w:w="3085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КОНОНОВ О.Д.</w:t>
            </w:r>
          </w:p>
        </w:tc>
        <w:tc>
          <w:tcPr>
            <w:tcW w:w="6662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jc w:val="both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Советник д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иректора Центра, чл.-корр. РАН,</w:t>
            </w:r>
            <w:r w:rsidR="00B8647C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</w:t>
            </w:r>
            <w:proofErr w:type="spell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д.с-х.н</w:t>
            </w:r>
            <w:proofErr w:type="spell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</w:t>
            </w:r>
          </w:p>
        </w:tc>
      </w:tr>
      <w:tr w:rsidR="006E3615" w:rsidRPr="006E3615" w:rsidTr="006E3615">
        <w:tc>
          <w:tcPr>
            <w:tcW w:w="3085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 xml:space="preserve">ГОРБОВА Н.С. </w:t>
            </w:r>
          </w:p>
        </w:tc>
        <w:tc>
          <w:tcPr>
            <w:tcW w:w="6662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jc w:val="both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Заместитель директора Центра по научной работе, к.х.н.</w:t>
            </w:r>
          </w:p>
        </w:tc>
      </w:tr>
      <w:tr w:rsidR="006E3615" w:rsidRPr="006E3615" w:rsidTr="006E3615">
        <w:tc>
          <w:tcPr>
            <w:tcW w:w="3085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БЕСПАЛАЯ Ю.В.</w:t>
            </w:r>
          </w:p>
        </w:tc>
        <w:tc>
          <w:tcPr>
            <w:tcW w:w="6662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jc w:val="both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биогеографии и генетических ресурсов</w:t>
            </w:r>
            <w:r w:rsidR="009F19BD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ФИЦКИА РАН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, к.б.н.</w:t>
            </w:r>
          </w:p>
        </w:tc>
      </w:tr>
      <w:tr w:rsidR="006E3615" w:rsidRPr="006E3615" w:rsidTr="006E3615">
        <w:tc>
          <w:tcPr>
            <w:tcW w:w="3085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БОГОЛИЦЫН К.Г.</w:t>
            </w:r>
          </w:p>
          <w:p w:rsidR="0004650D" w:rsidRPr="006E3615" w:rsidRDefault="0004650D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 </w:t>
            </w:r>
          </w:p>
        </w:tc>
        <w:tc>
          <w:tcPr>
            <w:tcW w:w="6662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jc w:val="both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экологических проблем Севера ФИЦКИА РАН, д.х.н.</w:t>
            </w:r>
          </w:p>
        </w:tc>
      </w:tr>
      <w:tr w:rsidR="006E3615" w:rsidRPr="006E3615" w:rsidTr="006E3615">
        <w:tc>
          <w:tcPr>
            <w:tcW w:w="3085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ДОБРОДЕЕВА Л.К.</w:t>
            </w:r>
          </w:p>
        </w:tc>
        <w:tc>
          <w:tcPr>
            <w:tcW w:w="6662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jc w:val="both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физиологии природных адаптаций</w:t>
            </w:r>
            <w:r w:rsidR="009F19BD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ФИЦКИА РАН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, д.м.н.</w:t>
            </w:r>
          </w:p>
        </w:tc>
      </w:tr>
      <w:tr w:rsidR="006E3615" w:rsidRPr="006E3615" w:rsidTr="006E3615">
        <w:tc>
          <w:tcPr>
            <w:tcW w:w="3085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МАЛОВ А.И</w:t>
            </w:r>
            <w:r w:rsidR="00954389"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.</w:t>
            </w:r>
          </w:p>
        </w:tc>
        <w:tc>
          <w:tcPr>
            <w:tcW w:w="6662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jc w:val="both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геодинамики и геологии ФИЦКИА РАН, д.г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-</w:t>
            </w:r>
            <w:proofErr w:type="spell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м.н</w:t>
            </w:r>
            <w:proofErr w:type="spell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</w:t>
            </w:r>
          </w:p>
        </w:tc>
      </w:tr>
      <w:tr w:rsidR="006E3615" w:rsidRPr="006E3615" w:rsidTr="006E3615">
        <w:tc>
          <w:tcPr>
            <w:tcW w:w="3085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НОВОСЕЛОВ А.П</w:t>
            </w:r>
            <w:r w:rsidR="00954389"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.</w:t>
            </w:r>
          </w:p>
        </w:tc>
        <w:tc>
          <w:tcPr>
            <w:tcW w:w="6662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jc w:val="both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комплексных исследований Арктики</w:t>
            </w:r>
            <w:r w:rsidR="009F19BD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ФИЦКИА РАН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, д.б.н.</w:t>
            </w:r>
          </w:p>
        </w:tc>
      </w:tr>
      <w:tr w:rsidR="006E3615" w:rsidRPr="006E3615" w:rsidTr="006E3615">
        <w:tc>
          <w:tcPr>
            <w:tcW w:w="3085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КОТЛОВ С.А.</w:t>
            </w:r>
          </w:p>
        </w:tc>
        <w:tc>
          <w:tcPr>
            <w:tcW w:w="6662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jc w:val="both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Министр образования и науки Архангельской области</w:t>
            </w:r>
          </w:p>
        </w:tc>
      </w:tr>
      <w:tr w:rsidR="006E3615" w:rsidRPr="006E3615" w:rsidTr="006E3615">
        <w:tc>
          <w:tcPr>
            <w:tcW w:w="3085" w:type="dxa"/>
          </w:tcPr>
          <w:p w:rsidR="0004650D" w:rsidRPr="006E3615" w:rsidRDefault="00ED451F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СТОРЧАК Д.А.</w:t>
            </w:r>
          </w:p>
        </w:tc>
        <w:tc>
          <w:tcPr>
            <w:tcW w:w="6662" w:type="dxa"/>
          </w:tcPr>
          <w:p w:rsidR="0004650D" w:rsidRPr="006E3615" w:rsidRDefault="0004650D" w:rsidP="00946B95">
            <w:pPr>
              <w:pStyle w:val="a8"/>
              <w:spacing w:before="0" w:beforeAutospacing="0" w:after="0" w:afterAutospacing="0"/>
              <w:jc w:val="both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Директор Международного </w:t>
            </w:r>
            <w:r w:rsidR="00ED451F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С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ейсмологического Центра (</w:t>
            </w:r>
            <w:proofErr w:type="spell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International</w:t>
            </w:r>
            <w:proofErr w:type="spell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</w:t>
            </w:r>
            <w:proofErr w:type="spell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Seismological</w:t>
            </w:r>
            <w:proofErr w:type="spell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</w:t>
            </w:r>
            <w:proofErr w:type="spell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Centre</w:t>
            </w:r>
            <w:proofErr w:type="spell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), 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г. 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Беркшир, Великобритания</w:t>
            </w:r>
          </w:p>
        </w:tc>
      </w:tr>
      <w:tr w:rsidR="006E3615" w:rsidRPr="006E3615" w:rsidTr="006E3615">
        <w:tc>
          <w:tcPr>
            <w:tcW w:w="3085" w:type="dxa"/>
          </w:tcPr>
          <w:p w:rsidR="009F19BD" w:rsidRPr="006E3615" w:rsidRDefault="002B726D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lastRenderedPageBreak/>
              <w:t>ДЮЖИКОВА Е.М.</w:t>
            </w:r>
          </w:p>
        </w:tc>
        <w:tc>
          <w:tcPr>
            <w:tcW w:w="6662" w:type="dxa"/>
          </w:tcPr>
          <w:p w:rsidR="009F19BD" w:rsidRPr="006E3615" w:rsidRDefault="002B726D" w:rsidP="006E3615">
            <w:pPr>
              <w:pStyle w:val="a8"/>
              <w:spacing w:before="0" w:beforeAutospacing="0" w:after="0" w:afterAutospacing="0"/>
              <w:jc w:val="both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Доцент кафедры микробиологии, вирусологии и иммунологии Национального медицинского университета имени А.А. Богомольца, 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г. 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Киев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, 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Украина</w:t>
            </w:r>
          </w:p>
        </w:tc>
      </w:tr>
      <w:tr w:rsidR="006E3615" w:rsidRPr="006E3615" w:rsidTr="006E3615">
        <w:tc>
          <w:tcPr>
            <w:tcW w:w="3085" w:type="dxa"/>
          </w:tcPr>
          <w:p w:rsidR="00954389" w:rsidRPr="006E3615" w:rsidRDefault="00954389" w:rsidP="00946B95">
            <w:pPr>
              <w:pStyle w:val="a6"/>
              <w:widowControl/>
              <w:numPr>
                <w:ilvl w:val="12"/>
                <w:numId w:val="0"/>
              </w:numPr>
              <w:tabs>
                <w:tab w:val="left" w:pos="3402"/>
              </w:tabs>
              <w:rPr>
                <w:rFonts w:ascii="Arial" w:hAnsi="Arial" w:cs="Arial"/>
                <w:b w:val="0"/>
                <w:caps/>
                <w:color w:val="17365D" w:themeColor="text2" w:themeShade="BF"/>
                <w:szCs w:val="22"/>
              </w:rPr>
            </w:pPr>
            <w:r w:rsidRPr="006E3615">
              <w:rPr>
                <w:rFonts w:ascii="Arial" w:hAnsi="Arial" w:cs="Arial"/>
                <w:b w:val="0"/>
                <w:caps/>
                <w:color w:val="17365D" w:themeColor="text2" w:themeShade="BF"/>
                <w:szCs w:val="22"/>
              </w:rPr>
              <w:t>АСПХОЛЬМ П.Э.</w:t>
            </w:r>
          </w:p>
        </w:tc>
        <w:tc>
          <w:tcPr>
            <w:tcW w:w="6662" w:type="dxa"/>
          </w:tcPr>
          <w:p w:rsidR="00954389" w:rsidRPr="006E3615" w:rsidRDefault="00954389" w:rsidP="00946B95">
            <w:pPr>
              <w:pStyle w:val="a6"/>
              <w:widowControl/>
              <w:numPr>
                <w:ilvl w:val="12"/>
                <w:numId w:val="0"/>
              </w:numPr>
              <w:tabs>
                <w:tab w:val="left" w:pos="3402"/>
              </w:tabs>
              <w:jc w:val="both"/>
              <w:rPr>
                <w:rFonts w:ascii="Arial" w:hAnsi="Arial" w:cs="Arial"/>
                <w:b w:val="0"/>
                <w:color w:val="17365D" w:themeColor="text2" w:themeShade="BF"/>
                <w:szCs w:val="22"/>
              </w:rPr>
            </w:pPr>
            <w:r w:rsidRPr="006E3615">
              <w:rPr>
                <w:rFonts w:ascii="Arial" w:hAnsi="Arial" w:cs="Arial"/>
                <w:b w:val="0"/>
                <w:color w:val="17365D" w:themeColor="text2" w:themeShade="BF"/>
                <w:szCs w:val="22"/>
              </w:rPr>
              <w:t xml:space="preserve">Доктор, руководитель Департамента исследований </w:t>
            </w:r>
            <w:proofErr w:type="spellStart"/>
            <w:r w:rsidRPr="006E3615">
              <w:rPr>
                <w:rFonts w:ascii="Arial" w:hAnsi="Arial" w:cs="Arial"/>
                <w:b w:val="0"/>
                <w:color w:val="17365D" w:themeColor="text2" w:themeShade="BF"/>
                <w:szCs w:val="22"/>
              </w:rPr>
              <w:t>Сванховд</w:t>
            </w:r>
            <w:proofErr w:type="spellEnd"/>
            <w:r w:rsidRPr="006E3615">
              <w:rPr>
                <w:rFonts w:ascii="Arial" w:hAnsi="Arial" w:cs="Arial"/>
                <w:b w:val="0"/>
                <w:color w:val="17365D" w:themeColor="text2" w:themeShade="BF"/>
                <w:szCs w:val="22"/>
              </w:rPr>
              <w:t xml:space="preserve"> экологического центра, Норвегия</w:t>
            </w:r>
          </w:p>
        </w:tc>
      </w:tr>
      <w:tr w:rsidR="006E3615" w:rsidRPr="006E3615" w:rsidTr="006E3615">
        <w:tc>
          <w:tcPr>
            <w:tcW w:w="3085" w:type="dxa"/>
            <w:shd w:val="clear" w:color="auto" w:fill="auto"/>
          </w:tcPr>
          <w:p w:rsidR="00954389" w:rsidRPr="006E3615" w:rsidRDefault="00954389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ЮДАХИНА Л.А.</w:t>
            </w:r>
          </w:p>
          <w:p w:rsidR="00954389" w:rsidRPr="006E3615" w:rsidRDefault="00954389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 </w:t>
            </w:r>
          </w:p>
        </w:tc>
        <w:tc>
          <w:tcPr>
            <w:tcW w:w="6662" w:type="dxa"/>
            <w:shd w:val="clear" w:color="auto" w:fill="auto"/>
          </w:tcPr>
          <w:p w:rsidR="00954389" w:rsidRPr="006E3615" w:rsidRDefault="00954389" w:rsidP="00946B95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Зав. аспирантурой Института экологических проблем </w:t>
            </w:r>
            <w:proofErr w:type="gram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Севера </w:t>
            </w:r>
            <w:proofErr w:type="spellStart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УрО</w:t>
            </w:r>
            <w:proofErr w:type="spellEnd"/>
            <w:proofErr w:type="gramEnd"/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РАН с 1998 по 2009 гг., к.х.н.</w:t>
            </w:r>
          </w:p>
        </w:tc>
      </w:tr>
    </w:tbl>
    <w:p w:rsidR="00DE7316" w:rsidRPr="006E3615" w:rsidRDefault="00ED451F" w:rsidP="00DE7316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4"/>
          <w:szCs w:val="24"/>
        </w:rPr>
      </w:pPr>
      <w:r w:rsidRPr="006E3615">
        <w:rPr>
          <w:rFonts w:ascii="Arial" w:hAnsi="Arial"/>
          <w:color w:val="17365D" w:themeColor="text2" w:themeShade="BF"/>
          <w:sz w:val="24"/>
          <w:szCs w:val="24"/>
        </w:rPr>
        <w:t xml:space="preserve">Рабочие 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>язык</w:t>
      </w:r>
      <w:r w:rsidRPr="006E3615">
        <w:rPr>
          <w:rFonts w:ascii="Arial" w:hAnsi="Arial"/>
          <w:color w:val="17365D" w:themeColor="text2" w:themeShade="BF"/>
          <w:sz w:val="24"/>
          <w:szCs w:val="24"/>
        </w:rPr>
        <w:t>и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 xml:space="preserve"> конференции</w:t>
      </w:r>
      <w:r w:rsidR="006E3615">
        <w:rPr>
          <w:rFonts w:ascii="Arial" w:hAnsi="Arial"/>
          <w:color w:val="17365D" w:themeColor="text2" w:themeShade="BF"/>
          <w:sz w:val="24"/>
          <w:szCs w:val="24"/>
        </w:rPr>
        <w:t>: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 xml:space="preserve"> </w:t>
      </w:r>
      <w:r w:rsidR="00027DDD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русский</w:t>
      </w:r>
      <w:r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, </w:t>
      </w:r>
      <w:r w:rsidR="00027DDD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английский. </w:t>
      </w:r>
      <w:r w:rsidRPr="006E3615">
        <w:rPr>
          <w:rFonts w:ascii="Arial" w:hAnsi="Arial"/>
          <w:color w:val="17365D" w:themeColor="text2" w:themeShade="BF"/>
          <w:sz w:val="24"/>
          <w:szCs w:val="24"/>
        </w:rPr>
        <w:t>Материалы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 xml:space="preserve"> докладов и презентации пред</w:t>
      </w:r>
      <w:r w:rsidR="00564A7F" w:rsidRPr="006E3615">
        <w:rPr>
          <w:rFonts w:ascii="Arial" w:hAnsi="Arial"/>
          <w:color w:val="17365D" w:themeColor="text2" w:themeShade="BF"/>
          <w:sz w:val="24"/>
          <w:szCs w:val="24"/>
        </w:rPr>
        <w:t>о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>ставл</w:t>
      </w:r>
      <w:r w:rsidRPr="006E3615">
        <w:rPr>
          <w:rFonts w:ascii="Arial" w:hAnsi="Arial"/>
          <w:color w:val="17365D" w:themeColor="text2" w:themeShade="BF"/>
          <w:sz w:val="24"/>
          <w:szCs w:val="24"/>
        </w:rPr>
        <w:t>яются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 xml:space="preserve"> </w:t>
      </w:r>
      <w:r w:rsidR="00027DDD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на русском </w:t>
      </w:r>
      <w:r w:rsidR="002946B7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или</w:t>
      </w:r>
      <w:r w:rsidR="00027DDD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английском языке</w:t>
      </w:r>
      <w:r w:rsidR="00CD66EB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.</w:t>
      </w:r>
      <w:r w:rsidR="00DE7316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</w:t>
      </w:r>
    </w:p>
    <w:p w:rsidR="00027DDD" w:rsidRPr="00B8647C" w:rsidRDefault="00CD66EB" w:rsidP="00B8647C">
      <w:pPr>
        <w:spacing w:after="240" w:line="0" w:lineRule="atLeast"/>
        <w:jc w:val="center"/>
        <w:rPr>
          <w:rFonts w:ascii="Arial" w:hAnsi="Arial"/>
          <w:b/>
          <w:bCs/>
          <w:color w:val="17365D" w:themeColor="text2" w:themeShade="BF"/>
          <w:sz w:val="26"/>
          <w:szCs w:val="26"/>
          <w:u w:val="single"/>
        </w:rPr>
      </w:pPr>
      <w:r w:rsidRPr="00B8647C">
        <w:rPr>
          <w:rFonts w:ascii="Arial" w:hAnsi="Arial"/>
          <w:b/>
          <w:bCs/>
          <w:color w:val="17365D" w:themeColor="text2" w:themeShade="BF"/>
          <w:sz w:val="26"/>
          <w:szCs w:val="26"/>
          <w:u w:val="single"/>
        </w:rPr>
        <w:t>О</w:t>
      </w:r>
      <w:r w:rsidR="00B2127F" w:rsidRPr="00B8647C">
        <w:rPr>
          <w:rFonts w:ascii="Arial" w:hAnsi="Arial"/>
          <w:b/>
          <w:bCs/>
          <w:color w:val="17365D" w:themeColor="text2" w:themeShade="BF"/>
          <w:sz w:val="26"/>
          <w:szCs w:val="26"/>
          <w:u w:val="single"/>
        </w:rPr>
        <w:t>плата услуг по организации участия в работе конференции</w:t>
      </w:r>
      <w:r w:rsidRPr="00B8647C">
        <w:rPr>
          <w:rFonts w:ascii="Arial" w:hAnsi="Arial"/>
          <w:b/>
          <w:bCs/>
          <w:color w:val="17365D" w:themeColor="text2" w:themeShade="BF"/>
          <w:sz w:val="26"/>
          <w:szCs w:val="26"/>
          <w:u w:val="single"/>
        </w:rPr>
        <w:t xml:space="preserve"> для участников – 1500 руб.</w:t>
      </w:r>
      <w:r w:rsidR="00ED451F" w:rsidRPr="00B8647C">
        <w:rPr>
          <w:rFonts w:ascii="Arial" w:hAnsi="Arial"/>
          <w:b/>
          <w:bCs/>
          <w:color w:val="17365D" w:themeColor="text2" w:themeShade="BF"/>
          <w:sz w:val="26"/>
          <w:szCs w:val="26"/>
          <w:u w:val="single"/>
        </w:rPr>
        <w:t>,</w:t>
      </w:r>
      <w:r w:rsidR="0032688F" w:rsidRPr="00B8647C">
        <w:rPr>
          <w:rFonts w:ascii="Arial" w:hAnsi="Arial"/>
          <w:b/>
          <w:bCs/>
          <w:color w:val="17365D" w:themeColor="text2" w:themeShade="BF"/>
          <w:sz w:val="26"/>
          <w:szCs w:val="26"/>
          <w:u w:val="single"/>
        </w:rPr>
        <w:t xml:space="preserve"> для студентов и аспирантов – 5</w:t>
      </w:r>
      <w:r w:rsidR="00ED451F" w:rsidRPr="00B8647C">
        <w:rPr>
          <w:rFonts w:ascii="Arial" w:hAnsi="Arial"/>
          <w:b/>
          <w:bCs/>
          <w:color w:val="17365D" w:themeColor="text2" w:themeShade="BF"/>
          <w:sz w:val="26"/>
          <w:szCs w:val="26"/>
          <w:u w:val="single"/>
        </w:rPr>
        <w:t>00</w:t>
      </w:r>
      <w:r w:rsidR="00046D72" w:rsidRPr="00B8647C">
        <w:rPr>
          <w:rFonts w:ascii="Arial" w:hAnsi="Arial"/>
          <w:b/>
          <w:bCs/>
          <w:color w:val="17365D" w:themeColor="text2" w:themeShade="BF"/>
          <w:sz w:val="26"/>
          <w:szCs w:val="26"/>
          <w:u w:val="single"/>
        </w:rPr>
        <w:t> </w:t>
      </w:r>
      <w:r w:rsidR="00ED451F" w:rsidRPr="00B8647C">
        <w:rPr>
          <w:rFonts w:ascii="Arial" w:hAnsi="Arial"/>
          <w:b/>
          <w:bCs/>
          <w:color w:val="17365D" w:themeColor="text2" w:themeShade="BF"/>
          <w:sz w:val="26"/>
          <w:szCs w:val="26"/>
          <w:u w:val="single"/>
        </w:rPr>
        <w:t>руб.</w:t>
      </w:r>
      <w:r w:rsidR="002946B7" w:rsidRPr="00B8647C">
        <w:rPr>
          <w:rFonts w:ascii="Arial" w:hAnsi="Arial"/>
          <w:b/>
          <w:bCs/>
          <w:color w:val="17365D" w:themeColor="text2" w:themeShade="BF"/>
          <w:sz w:val="26"/>
          <w:szCs w:val="26"/>
        </w:rPr>
        <w:t xml:space="preserve"> </w:t>
      </w:r>
      <w:r w:rsidR="00B04FE9" w:rsidRPr="00B8647C">
        <w:rPr>
          <w:rFonts w:ascii="Arial" w:hAnsi="Arial"/>
          <w:b/>
          <w:bCs/>
          <w:color w:val="17365D" w:themeColor="text2" w:themeShade="BF"/>
          <w:sz w:val="26"/>
          <w:szCs w:val="26"/>
        </w:rPr>
        <w:t>Спо</w:t>
      </w:r>
      <w:r w:rsidR="00954389" w:rsidRPr="00B8647C">
        <w:rPr>
          <w:rFonts w:ascii="Arial" w:hAnsi="Arial"/>
          <w:b/>
          <w:bCs/>
          <w:color w:val="17365D" w:themeColor="text2" w:themeShade="BF"/>
          <w:sz w:val="26"/>
          <w:szCs w:val="26"/>
        </w:rPr>
        <w:t>соб</w:t>
      </w:r>
      <w:r w:rsidR="00B04FE9" w:rsidRPr="00B8647C">
        <w:rPr>
          <w:rFonts w:ascii="Arial" w:hAnsi="Arial"/>
          <w:b/>
          <w:bCs/>
          <w:color w:val="17365D" w:themeColor="text2" w:themeShade="BF"/>
          <w:sz w:val="26"/>
          <w:szCs w:val="26"/>
        </w:rPr>
        <w:t>ы</w:t>
      </w:r>
      <w:r w:rsidR="00954389" w:rsidRPr="00B8647C">
        <w:rPr>
          <w:rFonts w:ascii="Arial" w:hAnsi="Arial"/>
          <w:b/>
          <w:bCs/>
          <w:color w:val="17365D" w:themeColor="text2" w:themeShade="BF"/>
          <w:sz w:val="26"/>
          <w:szCs w:val="26"/>
        </w:rPr>
        <w:t xml:space="preserve"> перевода о</w:t>
      </w:r>
      <w:r w:rsidR="002946B7" w:rsidRPr="00B8647C">
        <w:rPr>
          <w:rFonts w:ascii="Arial" w:hAnsi="Arial"/>
          <w:b/>
          <w:bCs/>
          <w:color w:val="17365D" w:themeColor="text2" w:themeShade="BF"/>
          <w:sz w:val="26"/>
          <w:szCs w:val="26"/>
        </w:rPr>
        <w:t>ргвзнос</w:t>
      </w:r>
      <w:r w:rsidR="00954389" w:rsidRPr="00B8647C">
        <w:rPr>
          <w:rFonts w:ascii="Arial" w:hAnsi="Arial"/>
          <w:b/>
          <w:bCs/>
          <w:color w:val="17365D" w:themeColor="text2" w:themeShade="BF"/>
          <w:sz w:val="26"/>
          <w:szCs w:val="26"/>
        </w:rPr>
        <w:t>а</w:t>
      </w:r>
      <w:r w:rsidR="002946B7" w:rsidRPr="00B8647C">
        <w:rPr>
          <w:rFonts w:ascii="Arial" w:hAnsi="Arial"/>
          <w:b/>
          <w:bCs/>
          <w:color w:val="17365D" w:themeColor="text2" w:themeShade="BF"/>
          <w:sz w:val="26"/>
          <w:szCs w:val="26"/>
        </w:rPr>
        <w:t xml:space="preserve"> </w:t>
      </w:r>
      <w:r w:rsidR="003E36E8" w:rsidRPr="00B8647C">
        <w:rPr>
          <w:rFonts w:ascii="Arial" w:hAnsi="Arial"/>
          <w:b/>
          <w:bCs/>
          <w:color w:val="17365D" w:themeColor="text2" w:themeShade="BF"/>
          <w:sz w:val="26"/>
          <w:szCs w:val="26"/>
        </w:rPr>
        <w:t>размещены на сайте конференции во вкладке «Организационный взнос»</w:t>
      </w:r>
      <w:r w:rsidR="00063C63" w:rsidRPr="00B8647C">
        <w:rPr>
          <w:rFonts w:ascii="Arial" w:hAnsi="Arial"/>
          <w:b/>
          <w:bCs/>
          <w:color w:val="17365D" w:themeColor="text2" w:themeShade="BF"/>
          <w:sz w:val="26"/>
          <w:szCs w:val="26"/>
        </w:rPr>
        <w:t>.</w:t>
      </w:r>
    </w:p>
    <w:p w:rsidR="006E3615" w:rsidRPr="00E86A83" w:rsidRDefault="002946B7" w:rsidP="00027DDD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2"/>
          <w:szCs w:val="22"/>
        </w:rPr>
      </w:pPr>
      <w:r w:rsidRPr="00E86A83">
        <w:rPr>
          <w:rFonts w:ascii="Arial" w:hAnsi="Arial"/>
          <w:b/>
          <w:bCs/>
          <w:color w:val="17365D" w:themeColor="text2" w:themeShade="BF"/>
          <w:sz w:val="22"/>
          <w:szCs w:val="22"/>
        </w:rPr>
        <w:t xml:space="preserve">В ходе конференции будут организованы круглые столы, дискуссии, обсуждения </w:t>
      </w:r>
      <w:r w:rsidR="00ED451F" w:rsidRPr="00E86A83">
        <w:rPr>
          <w:rFonts w:ascii="Arial" w:hAnsi="Arial"/>
          <w:b/>
          <w:bCs/>
          <w:color w:val="17365D" w:themeColor="text2" w:themeShade="BF"/>
          <w:sz w:val="22"/>
          <w:szCs w:val="22"/>
        </w:rPr>
        <w:t>актуальных</w:t>
      </w:r>
      <w:r w:rsidRPr="00E86A83">
        <w:rPr>
          <w:rFonts w:ascii="Arial" w:hAnsi="Arial"/>
          <w:b/>
          <w:bCs/>
          <w:color w:val="17365D" w:themeColor="text2" w:themeShade="BF"/>
          <w:sz w:val="22"/>
          <w:szCs w:val="22"/>
        </w:rPr>
        <w:t xml:space="preserve"> вопросов</w:t>
      </w:r>
      <w:r w:rsidR="006E3615" w:rsidRPr="00E86A83">
        <w:rPr>
          <w:rFonts w:ascii="Arial" w:hAnsi="Arial"/>
          <w:b/>
          <w:bCs/>
          <w:color w:val="17365D" w:themeColor="text2" w:themeShade="BF"/>
          <w:sz w:val="22"/>
          <w:szCs w:val="22"/>
        </w:rPr>
        <w:t>.</w:t>
      </w:r>
    </w:p>
    <w:p w:rsidR="002946B7" w:rsidRPr="00E86A83" w:rsidRDefault="006E3615" w:rsidP="00027DDD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2"/>
          <w:szCs w:val="22"/>
        </w:rPr>
      </w:pPr>
      <w:r w:rsidRPr="00E86A83">
        <w:rPr>
          <w:rFonts w:ascii="Arial" w:hAnsi="Arial"/>
          <w:b/>
          <w:bCs/>
          <w:color w:val="17365D" w:themeColor="text2" w:themeShade="BF"/>
          <w:sz w:val="22"/>
          <w:szCs w:val="22"/>
        </w:rPr>
        <w:t xml:space="preserve">Для участников конференции </w:t>
      </w:r>
      <w:r w:rsidR="00564A7F" w:rsidRPr="00E86A83">
        <w:rPr>
          <w:rFonts w:ascii="Arial" w:hAnsi="Arial"/>
          <w:b/>
          <w:bCs/>
          <w:color w:val="17365D" w:themeColor="text2" w:themeShade="BF"/>
          <w:sz w:val="22"/>
          <w:szCs w:val="22"/>
        </w:rPr>
        <w:t>предполагается</w:t>
      </w:r>
      <w:r w:rsidR="002946B7" w:rsidRPr="00E86A83">
        <w:rPr>
          <w:rFonts w:ascii="Arial" w:hAnsi="Arial"/>
          <w:b/>
          <w:bCs/>
          <w:color w:val="17365D" w:themeColor="text2" w:themeShade="BF"/>
          <w:sz w:val="22"/>
          <w:szCs w:val="22"/>
        </w:rPr>
        <w:t xml:space="preserve"> культурная </w:t>
      </w:r>
      <w:r w:rsidR="00ED451F" w:rsidRPr="00E86A83">
        <w:rPr>
          <w:rFonts w:ascii="Arial" w:hAnsi="Arial"/>
          <w:b/>
          <w:bCs/>
          <w:color w:val="17365D" w:themeColor="text2" w:themeShade="BF"/>
          <w:sz w:val="22"/>
          <w:szCs w:val="22"/>
        </w:rPr>
        <w:t xml:space="preserve">и экскурсионная </w:t>
      </w:r>
      <w:r w:rsidR="002946B7" w:rsidRPr="00E86A83">
        <w:rPr>
          <w:rFonts w:ascii="Arial" w:hAnsi="Arial"/>
          <w:b/>
          <w:bCs/>
          <w:color w:val="17365D" w:themeColor="text2" w:themeShade="BF"/>
          <w:sz w:val="22"/>
          <w:szCs w:val="22"/>
        </w:rPr>
        <w:t>программа.</w:t>
      </w:r>
    </w:p>
    <w:p w:rsidR="00027DDD" w:rsidRPr="00E86A83" w:rsidRDefault="00027DDD" w:rsidP="00027DDD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2"/>
          <w:szCs w:val="22"/>
        </w:rPr>
      </w:pPr>
      <w:r w:rsidRPr="00E86A83">
        <w:rPr>
          <w:rFonts w:ascii="Arial" w:hAnsi="Arial"/>
          <w:b/>
          <w:bCs/>
          <w:color w:val="17365D" w:themeColor="text2" w:themeShade="BF"/>
          <w:sz w:val="22"/>
          <w:szCs w:val="22"/>
        </w:rPr>
        <w:t>Важные даты:</w:t>
      </w:r>
    </w:p>
    <w:p w:rsidR="00027DDD" w:rsidRPr="00E86A83" w:rsidRDefault="00027DDD" w:rsidP="00027DDD">
      <w:pPr>
        <w:spacing w:after="240" w:line="0" w:lineRule="atLeast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E86A83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1</w:t>
      </w:r>
      <w:r w:rsidR="00ED451F" w:rsidRPr="00E86A83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0</w:t>
      </w:r>
      <w:r w:rsidRPr="00E86A83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 xml:space="preserve"> февраля 2019 </w:t>
      </w:r>
      <w:r w:rsidR="00ED451F" w:rsidRPr="00E86A83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г.</w:t>
      </w:r>
      <w:r w:rsidR="00ED451F" w:rsidRPr="00E86A83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  <w:r w:rsidRPr="00E86A83">
        <w:rPr>
          <w:rFonts w:ascii="Arial" w:eastAsia="Times New Roman" w:hAnsi="Arial"/>
          <w:color w:val="17365D" w:themeColor="text2" w:themeShade="BF"/>
          <w:sz w:val="22"/>
          <w:szCs w:val="22"/>
        </w:rPr>
        <w:t>– открытие регистрации на конференцию и начало подачи материалов</w:t>
      </w:r>
    </w:p>
    <w:p w:rsidR="00027DDD" w:rsidRPr="00E86A83" w:rsidRDefault="00027DDD" w:rsidP="00027DDD">
      <w:pPr>
        <w:spacing w:after="240" w:line="0" w:lineRule="atLeast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E86A83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 xml:space="preserve">20 мая 2019 </w:t>
      </w:r>
      <w:r w:rsidR="00ED451F" w:rsidRPr="00E86A83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г.</w:t>
      </w:r>
      <w:r w:rsidR="00ED451F" w:rsidRPr="00E86A83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  <w:r w:rsidRPr="00E86A83">
        <w:rPr>
          <w:rFonts w:ascii="Arial" w:eastAsia="Times New Roman" w:hAnsi="Arial"/>
          <w:color w:val="17365D" w:themeColor="text2" w:themeShade="BF"/>
          <w:sz w:val="22"/>
          <w:szCs w:val="22"/>
        </w:rPr>
        <w:t>– закрытие регистрации и окончание приема материалов</w:t>
      </w:r>
    </w:p>
    <w:p w:rsidR="00027DDD" w:rsidRPr="00E86A83" w:rsidRDefault="00B04FE9" w:rsidP="00027DDD">
      <w:pPr>
        <w:spacing w:after="240" w:line="0" w:lineRule="atLeast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E86A83">
        <w:rPr>
          <w:noProof/>
          <w:sz w:val="22"/>
          <w:szCs w:val="22"/>
          <w:lang w:eastAsia="ru-RU" w:bidi="ar-SA"/>
        </w:rPr>
        <w:drawing>
          <wp:anchor distT="0" distB="0" distL="114300" distR="114300" simplePos="0" relativeHeight="251661312" behindDoc="1" locked="0" layoutInCell="1" allowOverlap="1" wp14:anchorId="2151CBAC" wp14:editId="59FF555B">
            <wp:simplePos x="0" y="0"/>
            <wp:positionH relativeFrom="column">
              <wp:posOffset>2298065</wp:posOffset>
            </wp:positionH>
            <wp:positionV relativeFrom="paragraph">
              <wp:posOffset>311150</wp:posOffset>
            </wp:positionV>
            <wp:extent cx="1796415" cy="184785"/>
            <wp:effectExtent l="0" t="0" r="0" b="0"/>
            <wp:wrapThrough wrapText="bothSides">
              <wp:wrapPolygon edited="0">
                <wp:start x="2062" y="0"/>
                <wp:lineTo x="229" y="4454"/>
                <wp:lineTo x="229" y="13361"/>
                <wp:lineTo x="2291" y="17814"/>
                <wp:lineTo x="19241" y="17814"/>
                <wp:lineTo x="21302" y="13361"/>
                <wp:lineTo x="21302" y="4454"/>
                <wp:lineTo x="19470" y="0"/>
                <wp:lineTo x="2062" y="0"/>
              </wp:wrapPolygon>
            </wp:wrapThrough>
            <wp:docPr id="19" name="Рисунок 19" descr="http://oceanlaw.ru/wp-content/uploads/2016/09/%D1%80%D0%B0%D0%B7%D0%B4%D0%B5%D0%BB%D0%B8%D1%82%D0%B5%D0%BB%D1%8C-%D1%82%D0%B5%D0%BA%D1%81%D1%82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ceanlaw.ru/wp-content/uploads/2016/09/%D1%80%D0%B0%D0%B7%D0%B4%D0%B5%D0%BB%D0%B8%D1%82%D0%B5%D0%BB%D1%8C-%D1%82%D0%B5%D0%BA%D1%81%D1%82%D0%B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12F" w:rsidRPr="00E86A83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 xml:space="preserve">17 июня 2019 </w:t>
      </w:r>
      <w:r w:rsidR="00ED451F" w:rsidRPr="00E86A83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г.</w:t>
      </w:r>
      <w:r w:rsidR="00ED451F" w:rsidRPr="00E86A83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  <w:r w:rsidR="00D5012F" w:rsidRPr="00E86A83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– </w:t>
      </w:r>
      <w:r w:rsidR="00564A7F" w:rsidRPr="00E86A83">
        <w:rPr>
          <w:rFonts w:ascii="Arial" w:eastAsia="Times New Roman" w:hAnsi="Arial"/>
          <w:color w:val="17365D" w:themeColor="text2" w:themeShade="BF"/>
          <w:sz w:val="22"/>
          <w:szCs w:val="22"/>
        </w:rPr>
        <w:t>направление</w:t>
      </w:r>
      <w:r w:rsidR="00D5012F" w:rsidRPr="00E86A83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  <w:r w:rsidR="00564A7F" w:rsidRPr="00E86A83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участникам </w:t>
      </w:r>
      <w:r w:rsidR="00D5012F" w:rsidRPr="00E86A83">
        <w:rPr>
          <w:rFonts w:ascii="Arial" w:eastAsia="Times New Roman" w:hAnsi="Arial"/>
          <w:color w:val="17365D" w:themeColor="text2" w:themeShade="BF"/>
          <w:sz w:val="22"/>
          <w:szCs w:val="22"/>
        </w:rPr>
        <w:t>программы конференции</w:t>
      </w:r>
      <w:r w:rsidR="00564A7F" w:rsidRPr="00E86A83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</w:p>
    <w:p w:rsidR="00B04FE9" w:rsidRDefault="00B04FE9" w:rsidP="00DE7316">
      <w:pPr>
        <w:spacing w:after="120" w:line="0" w:lineRule="atLeast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</w:p>
    <w:p w:rsidR="00D5012F" w:rsidRPr="00B8647C" w:rsidRDefault="00D5012F" w:rsidP="00B8647C">
      <w:pPr>
        <w:spacing w:after="120" w:line="0" w:lineRule="atLeast"/>
        <w:ind w:firstLine="567"/>
        <w:jc w:val="center"/>
        <w:rPr>
          <w:rFonts w:ascii="Arial" w:eastAsia="Times New Roman" w:hAnsi="Arial"/>
          <w:b/>
          <w:color w:val="17365D" w:themeColor="text2" w:themeShade="BF"/>
          <w:sz w:val="26"/>
          <w:szCs w:val="26"/>
        </w:rPr>
      </w:pPr>
      <w:r w:rsidRPr="00B8647C">
        <w:rPr>
          <w:rFonts w:ascii="Arial" w:eastAsia="Times New Roman" w:hAnsi="Arial"/>
          <w:b/>
          <w:color w:val="17365D" w:themeColor="text2" w:themeShade="BF"/>
          <w:sz w:val="26"/>
          <w:szCs w:val="26"/>
        </w:rPr>
        <w:t xml:space="preserve">Регистрация </w:t>
      </w:r>
      <w:r w:rsidR="0026153F" w:rsidRPr="00B8647C">
        <w:rPr>
          <w:rFonts w:ascii="Arial" w:eastAsia="Times New Roman" w:hAnsi="Arial"/>
          <w:b/>
          <w:color w:val="17365D" w:themeColor="text2" w:themeShade="BF"/>
          <w:sz w:val="26"/>
          <w:szCs w:val="26"/>
        </w:rPr>
        <w:t xml:space="preserve">и загрузка материалов </w:t>
      </w:r>
      <w:r w:rsidRPr="00B8647C">
        <w:rPr>
          <w:rFonts w:ascii="Arial" w:eastAsia="Times New Roman" w:hAnsi="Arial"/>
          <w:b/>
          <w:color w:val="17365D" w:themeColor="text2" w:themeShade="BF"/>
          <w:sz w:val="26"/>
          <w:szCs w:val="26"/>
        </w:rPr>
        <w:t>на конференцию доступна с 1</w:t>
      </w:r>
      <w:r w:rsidR="00ED451F" w:rsidRPr="00B8647C">
        <w:rPr>
          <w:rFonts w:ascii="Arial" w:eastAsia="Times New Roman" w:hAnsi="Arial"/>
          <w:b/>
          <w:color w:val="17365D" w:themeColor="text2" w:themeShade="BF"/>
          <w:sz w:val="26"/>
          <w:szCs w:val="26"/>
        </w:rPr>
        <w:t>0</w:t>
      </w:r>
      <w:r w:rsidRPr="00B8647C">
        <w:rPr>
          <w:rFonts w:ascii="Arial" w:eastAsia="Times New Roman" w:hAnsi="Arial"/>
          <w:b/>
          <w:color w:val="17365D" w:themeColor="text2" w:themeShade="BF"/>
          <w:sz w:val="26"/>
          <w:szCs w:val="26"/>
        </w:rPr>
        <w:t xml:space="preserve"> февраля 2019</w:t>
      </w:r>
      <w:r w:rsidR="00046D72" w:rsidRPr="00B8647C">
        <w:rPr>
          <w:rFonts w:ascii="Arial" w:eastAsia="Times New Roman" w:hAnsi="Arial"/>
          <w:b/>
          <w:color w:val="17365D" w:themeColor="text2" w:themeShade="BF"/>
          <w:sz w:val="26"/>
          <w:szCs w:val="26"/>
        </w:rPr>
        <w:t xml:space="preserve"> года</w:t>
      </w:r>
      <w:r w:rsidR="00B04FE9" w:rsidRPr="00B8647C">
        <w:rPr>
          <w:rFonts w:ascii="Arial" w:eastAsia="Times New Roman" w:hAnsi="Arial"/>
          <w:b/>
          <w:color w:val="17365D" w:themeColor="text2" w:themeShade="BF"/>
          <w:sz w:val="26"/>
          <w:szCs w:val="26"/>
        </w:rPr>
        <w:t xml:space="preserve"> и </w:t>
      </w:r>
      <w:proofErr w:type="gramStart"/>
      <w:r w:rsidR="00B04FE9" w:rsidRPr="00B8647C">
        <w:rPr>
          <w:rFonts w:ascii="Arial" w:eastAsia="Times New Roman" w:hAnsi="Arial"/>
          <w:b/>
          <w:color w:val="17365D" w:themeColor="text2" w:themeShade="BF"/>
          <w:sz w:val="26"/>
          <w:szCs w:val="26"/>
        </w:rPr>
        <w:t xml:space="preserve">осуществляется </w:t>
      </w:r>
      <w:r w:rsidRPr="00B8647C">
        <w:rPr>
          <w:rFonts w:ascii="Arial" w:eastAsia="Times New Roman" w:hAnsi="Arial"/>
          <w:b/>
          <w:color w:val="17365D" w:themeColor="text2" w:themeShade="BF"/>
          <w:sz w:val="26"/>
          <w:szCs w:val="26"/>
        </w:rPr>
        <w:t xml:space="preserve"> на</w:t>
      </w:r>
      <w:proofErr w:type="gramEnd"/>
      <w:r w:rsidRPr="00B8647C">
        <w:rPr>
          <w:rFonts w:ascii="Arial" w:eastAsia="Times New Roman" w:hAnsi="Arial"/>
          <w:b/>
          <w:color w:val="17365D" w:themeColor="text2" w:themeShade="BF"/>
          <w:sz w:val="26"/>
          <w:szCs w:val="26"/>
        </w:rPr>
        <w:t xml:space="preserve"> интернет-ресурсе </w:t>
      </w:r>
      <w:hyperlink r:id="rId16" w:tgtFrame="_blank" w:history="1">
        <w:r w:rsidR="00E701B4" w:rsidRPr="00B8647C">
          <w:rPr>
            <w:rStyle w:val="a9"/>
            <w:rFonts w:ascii="Arial" w:eastAsia="Times New Roman" w:hAnsi="Arial"/>
            <w:b/>
            <w:color w:val="17365D" w:themeColor="text2" w:themeShade="BF"/>
            <w:sz w:val="26"/>
            <w:szCs w:val="26"/>
          </w:rPr>
          <w:t>http://yudakhin.fciarctic.uran.ru</w:t>
        </w:r>
      </w:hyperlink>
      <w:r w:rsidR="00E701B4" w:rsidRPr="00B8647C">
        <w:rPr>
          <w:rFonts w:ascii="Arial" w:eastAsia="Times New Roman" w:hAnsi="Arial"/>
          <w:b/>
          <w:color w:val="17365D" w:themeColor="text2" w:themeShade="BF"/>
          <w:sz w:val="26"/>
          <w:szCs w:val="26"/>
        </w:rPr>
        <w:t>:</w:t>
      </w:r>
    </w:p>
    <w:p w:rsidR="00E701B4" w:rsidRPr="00B04FE9" w:rsidRDefault="00E701B4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1. </w:t>
      </w:r>
      <w:r w:rsidR="00E86A83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Заполняется </w:t>
      </w:r>
      <w:r w:rsidR="00E86A83" w:rsidRPr="00E86A83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регистрационная форма</w:t>
      </w:r>
      <w:r w:rsidR="00E86A83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участника</w:t>
      </w:r>
      <w:r w:rsidR="002D529E">
        <w:rPr>
          <w:rFonts w:ascii="Arial" w:eastAsia="Times New Roman" w:hAnsi="Arial"/>
          <w:color w:val="17365D" w:themeColor="text2" w:themeShade="BF"/>
          <w:sz w:val="22"/>
          <w:szCs w:val="22"/>
        </w:rPr>
        <w:t>;</w:t>
      </w:r>
    </w:p>
    <w:p w:rsidR="002D529E" w:rsidRDefault="00E701B4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2. </w:t>
      </w:r>
      <w:r w:rsidR="00E86A83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Регистрируется </w:t>
      </w:r>
      <w:r w:rsidR="00E86A83" w:rsidRPr="00E86A83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доклад</w:t>
      </w:r>
      <w:r w:rsidR="00E86A83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  <w:r w:rsidR="002D529E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(название и резюме) </w:t>
      </w:r>
      <w:r w:rsidR="00E86A83">
        <w:rPr>
          <w:rFonts w:ascii="Arial" w:eastAsia="Times New Roman" w:hAnsi="Arial"/>
          <w:color w:val="17365D" w:themeColor="text2" w:themeShade="BF"/>
          <w:sz w:val="22"/>
          <w:szCs w:val="22"/>
        </w:rPr>
        <w:t>с указанием</w:t>
      </w: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  <w:r w:rsidR="00E86A83" w:rsidRPr="00E86A83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тематики</w:t>
      </w:r>
      <w:r w:rsidR="00E86A83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конференции</w:t>
      </w:r>
      <w:r w:rsidR="002D529E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; </w:t>
      </w:r>
    </w:p>
    <w:p w:rsidR="00E86A83" w:rsidRPr="00B04FE9" w:rsidRDefault="00E86A83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3. Подгружаются </w:t>
      </w:r>
      <w:r w:rsidRPr="00E86A83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материалы</w:t>
      </w:r>
      <w:r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конференции, оформленные согласно </w:t>
      </w:r>
      <w:r w:rsidRPr="00E86A83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требованиям</w:t>
      </w:r>
      <w:r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</w:t>
      </w:r>
      <w:r w:rsidR="002D529E">
        <w:rPr>
          <w:rFonts w:ascii="Arial" w:eastAsia="Times New Roman" w:hAnsi="Arial"/>
          <w:color w:val="17365D" w:themeColor="text2" w:themeShade="BF"/>
          <w:sz w:val="22"/>
          <w:szCs w:val="22"/>
        </w:rPr>
        <w:t>(</w:t>
      </w:r>
      <w:hyperlink r:id="rId17" w:history="1">
        <w:r w:rsidR="002D529E" w:rsidRPr="00C35C7F">
          <w:rPr>
            <w:rStyle w:val="a9"/>
            <w:rFonts w:ascii="Arial" w:eastAsia="Times New Roman" w:hAnsi="Arial"/>
            <w:sz w:val="22"/>
            <w:szCs w:val="22"/>
          </w:rPr>
          <w:t>http://yudakhin.fciarctic.uran.ru/RegistrReport</w:t>
        </w:r>
      </w:hyperlink>
      <w:r w:rsidR="002D529E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). Для </w:t>
      </w:r>
      <w:proofErr w:type="spellStart"/>
      <w:r w:rsidR="002D529E" w:rsidRPr="00773283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подгрузки</w:t>
      </w:r>
      <w:proofErr w:type="spellEnd"/>
      <w:r w:rsidR="002D529E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файла с текстом материалов нажмите кнопку «</w:t>
      </w:r>
      <w:r w:rsidR="002D529E" w:rsidRPr="00773283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выберете файл</w:t>
      </w:r>
      <w:r w:rsidR="002D529E">
        <w:rPr>
          <w:rFonts w:ascii="Arial" w:eastAsia="Times New Roman" w:hAnsi="Arial"/>
          <w:color w:val="17365D" w:themeColor="text2" w:themeShade="BF"/>
          <w:sz w:val="22"/>
          <w:szCs w:val="22"/>
        </w:rPr>
        <w:t>» и далее «</w:t>
      </w:r>
      <w:r w:rsidR="002D529E" w:rsidRPr="00773283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отправить</w:t>
      </w:r>
      <w:r w:rsidR="002D529E">
        <w:rPr>
          <w:rFonts w:ascii="Arial" w:eastAsia="Times New Roman" w:hAnsi="Arial"/>
          <w:color w:val="17365D" w:themeColor="text2" w:themeShade="BF"/>
          <w:sz w:val="22"/>
          <w:szCs w:val="22"/>
        </w:rPr>
        <w:t>».</w:t>
      </w:r>
    </w:p>
    <w:p w:rsidR="00ED451F" w:rsidRPr="006E3615" w:rsidRDefault="00954389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>П</w:t>
      </w:r>
      <w:r w:rsidR="00D5012F"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убликация материалов конференции </w:t>
      </w:r>
      <w:r w:rsidR="00ED451F"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>планируется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в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электронном 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виде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с присвоением ISBN-номера</w:t>
      </w:r>
      <w:r w:rsidR="00063C63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и регистраци</w:t>
      </w:r>
      <w:r w:rsidR="006E3615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ей</w:t>
      </w:r>
      <w:r w:rsidR="00063C63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в РИНЦ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. </w:t>
      </w:r>
    </w:p>
    <w:p w:rsidR="00377776" w:rsidRPr="006E3615" w:rsidRDefault="00377776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Адрес Оргкомитета: ФИЦКИА РАН, наб. Северной Двины, 23, г. Архангельск, 163000.</w:t>
      </w:r>
    </w:p>
    <w:p w:rsidR="00E701B4" w:rsidRPr="006E3615" w:rsidRDefault="00564A7F" w:rsidP="00B04FE9">
      <w:pPr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Официальный </w:t>
      </w:r>
      <w:r w:rsidR="00377776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сайт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конференции</w:t>
      </w:r>
      <w:r w:rsidR="00377776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: </w:t>
      </w:r>
      <w:hyperlink r:id="rId18" w:history="1">
        <w:r w:rsidR="00E701B4"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http://yudakhin.fciarctic.uran.ru</w:t>
        </w:r>
      </w:hyperlink>
    </w:p>
    <w:p w:rsidR="007254F0" w:rsidRDefault="007254F0" w:rsidP="00B04FE9">
      <w:pPr>
        <w:ind w:firstLine="567"/>
        <w:jc w:val="both"/>
        <w:rPr>
          <w:rStyle w:val="a9"/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e-</w:t>
      </w:r>
      <w:proofErr w:type="spellStart"/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mail</w:t>
      </w:r>
      <w:proofErr w:type="spellEnd"/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: </w:t>
      </w:r>
      <w:hyperlink r:id="rId19" w:history="1"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  <w:lang w:val="en-US"/>
          </w:rPr>
          <w:t>konf</w:t>
        </w:r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29@</w:t>
        </w:r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  <w:lang w:val="en-US"/>
          </w:rPr>
          <w:t>fciarctic</w:t>
        </w:r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.</w:t>
        </w:r>
        <w:proofErr w:type="spellStart"/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  <w:lang w:val="en-US"/>
          </w:rPr>
          <w:t>ru</w:t>
        </w:r>
        <w:proofErr w:type="spellEnd"/>
      </w:hyperlink>
    </w:p>
    <w:p w:rsidR="001B570E" w:rsidRPr="001B570E" w:rsidRDefault="001B570E" w:rsidP="00B04FE9">
      <w:pPr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</w:p>
    <w:p w:rsidR="00377776" w:rsidRPr="006E3615" w:rsidRDefault="00377776" w:rsidP="001B570E">
      <w:pPr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Контактные телефоны (г. Архангельск):</w:t>
      </w:r>
    </w:p>
    <w:p w:rsidR="00377776" w:rsidRPr="006E3615" w:rsidRDefault="00377776" w:rsidP="001B570E">
      <w:pPr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Губина Ольга Владимировна </w:t>
      </w:r>
      <w:r w:rsid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- 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89115627273</w:t>
      </w:r>
      <w:r w:rsid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(моб.)</w:t>
      </w:r>
    </w:p>
    <w:p w:rsidR="007254F0" w:rsidRDefault="00E86C98" w:rsidP="001B570E">
      <w:pPr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Ежов Олег Николаевич </w:t>
      </w:r>
      <w:r w:rsid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- 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8(8182)</w:t>
      </w:r>
      <w:r w:rsidR="00ED451F" w:rsidRPr="006E3615">
        <w:rPr>
          <w:rFonts w:ascii="Arial" w:hAnsi="Arial"/>
          <w:color w:val="17365D" w:themeColor="text2" w:themeShade="BF"/>
          <w:sz w:val="22"/>
          <w:szCs w:val="22"/>
        </w:rPr>
        <w:t xml:space="preserve"> 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215395</w:t>
      </w:r>
    </w:p>
    <w:p w:rsidR="001B570E" w:rsidRPr="006E3615" w:rsidRDefault="001B570E" w:rsidP="001B570E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1" w:name="_GoBack"/>
      <w:bookmarkEnd w:id="1"/>
    </w:p>
    <w:p w:rsidR="007254F0" w:rsidRPr="006E3615" w:rsidRDefault="007254F0" w:rsidP="00B04FE9">
      <w:pPr>
        <w:spacing w:after="120" w:line="0" w:lineRule="atLeast"/>
        <w:jc w:val="center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Надеемся на Ваше участие в конференции и плодотворное сотрудничество!</w:t>
      </w:r>
    </w:p>
    <w:p w:rsidR="00B04FE9" w:rsidRPr="006E3615" w:rsidRDefault="00B04FE9" w:rsidP="007254F0">
      <w:pPr>
        <w:spacing w:after="120" w:line="0" w:lineRule="atLeast"/>
        <w:jc w:val="both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</w:p>
    <w:p w:rsidR="007254F0" w:rsidRPr="006E3615" w:rsidRDefault="00761F97" w:rsidP="00B04FE9">
      <w:pPr>
        <w:spacing w:after="120" w:line="0" w:lineRule="atLeast"/>
        <w:jc w:val="both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13682620" wp14:editId="1D8B5C9D">
            <wp:simplePos x="0" y="0"/>
            <wp:positionH relativeFrom="column">
              <wp:posOffset>2957388</wp:posOffset>
            </wp:positionH>
            <wp:positionV relativeFrom="paragraph">
              <wp:posOffset>31695</wp:posOffset>
            </wp:positionV>
            <wp:extent cx="1280160" cy="57208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0001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54" cy="5715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4F0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С уважением, от имени Организационного комитета конференции</w:t>
      </w:r>
    </w:p>
    <w:p w:rsidR="0032688F" w:rsidRDefault="007254F0" w:rsidP="00E86A83">
      <w:pPr>
        <w:spacing w:after="120" w:line="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Врио директора ФИЦКИА РАН, д.б.н.</w:t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="005B6D37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И.Н.</w:t>
      </w:r>
      <w:r w:rsidR="00946B95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 xml:space="preserve"> </w:t>
      </w:r>
      <w:proofErr w:type="spellStart"/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Болотов</w:t>
      </w:r>
      <w:proofErr w:type="spellEnd"/>
      <w:r w:rsidR="0032688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 w:type="page"/>
      </w:r>
    </w:p>
    <w:p w:rsidR="00FC37AF" w:rsidRDefault="00FC37AF" w:rsidP="00FC37AF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A5D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Требования к оформлению материалов</w:t>
      </w:r>
    </w:p>
    <w:p w:rsidR="004F1AEB" w:rsidRPr="00EA5D38" w:rsidRDefault="00EA5D38" w:rsidP="004F1AEB">
      <w:pPr>
        <w:spacing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Текст должен быть набран в текстовом редакторе </w:t>
      </w:r>
      <w:proofErr w:type="spellStart"/>
      <w:r w:rsidRPr="00EA5D38">
        <w:rPr>
          <w:rFonts w:ascii="Times New Roman" w:eastAsia="Times New Roman" w:hAnsi="Times New Roman" w:cs="Times New Roman"/>
          <w:sz w:val="24"/>
          <w:szCs w:val="24"/>
        </w:rPr>
        <w:t>Microsoft</w:t>
      </w:r>
      <w:proofErr w:type="spellEnd"/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5D38">
        <w:rPr>
          <w:rFonts w:ascii="Times New Roman" w:eastAsia="Times New Roman" w:hAnsi="Times New Roman" w:cs="Times New Roman"/>
          <w:sz w:val="24"/>
          <w:szCs w:val="24"/>
        </w:rPr>
        <w:t>Word</w:t>
      </w:r>
      <w:proofErr w:type="spellEnd"/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, шрифтом </w:t>
      </w:r>
      <w:proofErr w:type="spellStart"/>
      <w:r w:rsidRPr="00EA5D38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5D38"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A5D38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C5C4B">
        <w:rPr>
          <w:rFonts w:ascii="Times New Roman" w:eastAsia="Times New Roman" w:hAnsi="Times New Roman" w:cs="Times New Roman"/>
          <w:sz w:val="24"/>
          <w:szCs w:val="24"/>
        </w:rPr>
        <w:t xml:space="preserve">размер </w:t>
      </w:r>
      <w:r w:rsidR="006F2F15">
        <w:rPr>
          <w:rFonts w:ascii="Times New Roman" w:eastAsia="Times New Roman" w:hAnsi="Times New Roman" w:cs="Times New Roman"/>
          <w:sz w:val="24"/>
          <w:szCs w:val="24"/>
        </w:rPr>
        <w:t xml:space="preserve">12 пт.,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межстрочный интервал – </w:t>
      </w:r>
      <w:r>
        <w:rPr>
          <w:rFonts w:ascii="Times New Roman" w:eastAsia="Times New Roman" w:hAnsi="Times New Roman" w:cs="Times New Roman"/>
          <w:sz w:val="24"/>
          <w:szCs w:val="24"/>
        </w:rPr>
        <w:t>одинарный,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 на листе бумаге формата А4 (210</w:t>
      </w:r>
      <w:r w:rsidRPr="00EA5D38">
        <w:rPr>
          <w:rFonts w:ascii="Symbol" w:eastAsia="Symbol" w:hAnsi="Symbol" w:cs="Symbol"/>
          <w:sz w:val="24"/>
          <w:szCs w:val="24"/>
        </w:rPr>
        <w:t>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>297 мм), поля слева —</w:t>
      </w:r>
      <w:r w:rsidR="00757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>30 мм, справа, сверху и снизу —</w:t>
      </w:r>
      <w:r w:rsidR="00757D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20 мм. </w:t>
      </w:r>
      <w:r w:rsidR="007C1998" w:rsidRPr="00EA5D38">
        <w:rPr>
          <w:rFonts w:ascii="Times New Roman" w:eastAsia="Times New Roman" w:hAnsi="Times New Roman" w:cs="Times New Roman"/>
          <w:sz w:val="24"/>
          <w:szCs w:val="24"/>
        </w:rPr>
        <w:t>Размер абзацного отступа– 1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1998" w:rsidRPr="00EA5D38">
        <w:rPr>
          <w:rFonts w:ascii="Times New Roman" w:eastAsia="Times New Roman" w:hAnsi="Times New Roman" w:cs="Times New Roman"/>
          <w:sz w:val="24"/>
          <w:szCs w:val="24"/>
        </w:rPr>
        <w:t>25 см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>,</w:t>
      </w:r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1998" w:rsidRPr="00EA5D38">
        <w:rPr>
          <w:rFonts w:ascii="Times New Roman" w:eastAsia="Times New Roman" w:hAnsi="Times New Roman" w:cs="Times New Roman"/>
          <w:sz w:val="24"/>
          <w:szCs w:val="24"/>
        </w:rPr>
        <w:t>использовать табулятор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1998" w:rsidRPr="00EA5D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F1AEB" w:rsidRPr="00EA5D38">
        <w:rPr>
          <w:rFonts w:ascii="Times New Roman" w:eastAsia="Times New Roman" w:hAnsi="Times New Roman" w:cs="Times New Roman"/>
          <w:sz w:val="24"/>
          <w:szCs w:val="24"/>
        </w:rPr>
        <w:t>Автоматический перенос слов не используется.</w:t>
      </w:r>
      <w:r w:rsidR="004F1A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A5D38" w:rsidRPr="00EA5D38" w:rsidRDefault="00EA5D38" w:rsidP="004F1AEB">
      <w:pPr>
        <w:spacing w:line="10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EA5D38" w:rsidRPr="00954389" w:rsidRDefault="00EA5D38" w:rsidP="004F1AEB">
      <w:pPr>
        <w:spacing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4389">
        <w:rPr>
          <w:rFonts w:ascii="Times New Roman" w:eastAsia="Times New Roman" w:hAnsi="Times New Roman" w:cs="Times New Roman"/>
          <w:sz w:val="24"/>
          <w:szCs w:val="24"/>
        </w:rPr>
        <w:t xml:space="preserve">Объем текста вместе со списком литературы – </w:t>
      </w:r>
      <w:r w:rsidRPr="00954389">
        <w:rPr>
          <w:rFonts w:ascii="Times New Roman" w:eastAsia="Times New Roman" w:hAnsi="Times New Roman" w:cs="Times New Roman"/>
          <w:b/>
          <w:sz w:val="28"/>
          <w:szCs w:val="28"/>
        </w:rPr>
        <w:t>не более</w:t>
      </w:r>
      <w:r w:rsidRPr="00954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4389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9543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4389">
        <w:rPr>
          <w:rFonts w:ascii="Times New Roman" w:eastAsia="Times New Roman" w:hAnsi="Times New Roman" w:cs="Times New Roman"/>
          <w:b/>
          <w:sz w:val="28"/>
          <w:szCs w:val="28"/>
        </w:rPr>
        <w:t>страниц</w:t>
      </w:r>
      <w:r w:rsidRPr="00954389">
        <w:rPr>
          <w:rFonts w:ascii="Times New Roman" w:eastAsia="Times New Roman" w:hAnsi="Times New Roman" w:cs="Times New Roman"/>
          <w:sz w:val="24"/>
          <w:szCs w:val="24"/>
        </w:rPr>
        <w:t>, включая рисунки, таблицы, схемы, которые номеруются по порядку. Список литературы не должен содержать более 10-15 источников и по объему не должен занимать более 1 страницы.</w:t>
      </w:r>
    </w:p>
    <w:p w:rsidR="00FC37AF" w:rsidRPr="00EA5D38" w:rsidRDefault="00FC37AF" w:rsidP="004F1AEB">
      <w:pPr>
        <w:spacing w:line="5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C37AF" w:rsidRPr="00EA5D38" w:rsidRDefault="00FC37AF" w:rsidP="004F1AEB">
      <w:pPr>
        <w:spacing w:line="9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C37AF" w:rsidRPr="00EA5D38" w:rsidRDefault="00FC37AF" w:rsidP="007254F0">
      <w:pPr>
        <w:spacing w:line="235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>Сверху, полужирным</w:t>
      </w:r>
      <w:r w:rsidR="007254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заглавными буквами печатается название доклада. </w:t>
      </w:r>
    </w:p>
    <w:p w:rsidR="00FC37AF" w:rsidRPr="00EA5D38" w:rsidRDefault="00FC37AF" w:rsidP="004F1AEB">
      <w:pPr>
        <w:spacing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>Ниже, через 1 пустую строку, нежирным, курсивом печатаются инициалы и фамилия автора</w:t>
      </w:r>
      <w:r w:rsidR="000977BB">
        <w:rPr>
          <w:rFonts w:ascii="Times New Roman" w:eastAsia="Times New Roman" w:hAnsi="Times New Roman" w:cs="Times New Roman"/>
          <w:sz w:val="24"/>
          <w:szCs w:val="24"/>
        </w:rPr>
        <w:t xml:space="preserve"> (авторов)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41CC2" w:rsidRPr="00EA5D38">
        <w:rPr>
          <w:rFonts w:ascii="Times New Roman" w:eastAsia="Times New Roman" w:hAnsi="Times New Roman" w:cs="Times New Roman"/>
          <w:sz w:val="24"/>
          <w:szCs w:val="24"/>
        </w:rPr>
        <w:t xml:space="preserve"> следующей строке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1CC2" w:rsidRPr="00EA5D38">
        <w:rPr>
          <w:rFonts w:ascii="Times New Roman" w:eastAsia="Times New Roman" w:hAnsi="Times New Roman" w:cs="Times New Roman"/>
          <w:sz w:val="24"/>
          <w:szCs w:val="24"/>
        </w:rPr>
        <w:t>указывается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аименование организации </w:t>
      </w:r>
      <w:r w:rsidR="000977BB">
        <w:rPr>
          <w:rFonts w:ascii="Times New Roman" w:eastAsia="Times New Roman" w:hAnsi="Times New Roman" w:cs="Times New Roman"/>
          <w:sz w:val="24"/>
          <w:szCs w:val="24"/>
        </w:rPr>
        <w:t>(организаций),</w:t>
      </w:r>
      <w:r w:rsidR="000977BB" w:rsidRPr="000977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 xml:space="preserve">город, </w:t>
      </w:r>
      <w:r w:rsidR="00541CC2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541CC2" w:rsidRPr="00541CC2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1CC2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 xml:space="preserve">, всё </w:t>
      </w:r>
      <w:r w:rsidR="000977BB" w:rsidRPr="00EA5D38">
        <w:rPr>
          <w:rFonts w:ascii="Times New Roman" w:eastAsia="Times New Roman" w:hAnsi="Times New Roman" w:cs="Times New Roman"/>
          <w:sz w:val="24"/>
          <w:szCs w:val="24"/>
        </w:rPr>
        <w:t>выравнива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977BB" w:rsidRPr="00EA5D38">
        <w:rPr>
          <w:rFonts w:ascii="Times New Roman" w:eastAsia="Times New Roman" w:hAnsi="Times New Roman" w:cs="Times New Roman"/>
          <w:sz w:val="24"/>
          <w:szCs w:val="24"/>
        </w:rPr>
        <w:t>тся по левому краю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C37AF" w:rsidRPr="00EA5D38" w:rsidRDefault="00FC37AF" w:rsidP="004F1AEB">
      <w:pPr>
        <w:spacing w:line="7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541CC2" w:rsidRDefault="00FC37AF" w:rsidP="004F1AEB">
      <w:pPr>
        <w:spacing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Далее, через 1 </w:t>
      </w:r>
      <w:r w:rsidR="00EA5D38">
        <w:rPr>
          <w:rFonts w:ascii="Times New Roman" w:eastAsia="Times New Roman" w:hAnsi="Times New Roman" w:cs="Times New Roman"/>
          <w:sz w:val="24"/>
          <w:szCs w:val="24"/>
        </w:rPr>
        <w:t xml:space="preserve">пустую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>строку, нежирным</w:t>
      </w:r>
      <w:r w:rsidR="00954389">
        <w:rPr>
          <w:rFonts w:ascii="Times New Roman" w:eastAsia="Times New Roman" w:hAnsi="Times New Roman" w:cs="Times New Roman"/>
          <w:sz w:val="24"/>
          <w:szCs w:val="24"/>
        </w:rPr>
        <w:t xml:space="preserve"> шрифтом</w:t>
      </w:r>
      <w:r w:rsidRPr="00954389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>набирается текст. Выравнивание по ширине страницы</w:t>
      </w:r>
      <w:r w:rsidR="00EA5D38" w:rsidRPr="00EA5D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Рисунки вставляются </w:t>
      </w:r>
      <w:r w:rsidR="004F1AEB">
        <w:rPr>
          <w:rFonts w:ascii="Times New Roman" w:eastAsia="Times New Roman" w:hAnsi="Times New Roman" w:cs="Times New Roman"/>
          <w:sz w:val="24"/>
          <w:szCs w:val="24"/>
        </w:rPr>
        <w:t>в текст. П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одпись 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помещается под рисунком, выравнивается по центру, в конце точка не ставится. </w:t>
      </w:r>
      <w:r w:rsidR="007254F0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>рафически</w:t>
      </w:r>
      <w:r w:rsidR="007254F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 материалы (черно-белые или цветные) </w:t>
      </w:r>
      <w:r w:rsidR="002D6C8D" w:rsidRPr="004F1AEB">
        <w:rPr>
          <w:rFonts w:ascii="Times New Roman" w:eastAsia="Times New Roman" w:hAnsi="Times New Roman" w:cs="Times New Roman"/>
          <w:sz w:val="24"/>
          <w:szCs w:val="24"/>
        </w:rPr>
        <w:t>загружа</w:t>
      </w:r>
      <w:r w:rsidR="007254F0">
        <w:rPr>
          <w:rFonts w:ascii="Times New Roman" w:eastAsia="Times New Roman" w:hAnsi="Times New Roman" w:cs="Times New Roman"/>
          <w:sz w:val="24"/>
          <w:szCs w:val="24"/>
        </w:rPr>
        <w:t>ются</w:t>
      </w:r>
      <w:r w:rsidR="004F1AEB" w:rsidRPr="004F1A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в виде отдельных файлов </w:t>
      </w:r>
      <w:r w:rsidR="004F1AEB" w:rsidRPr="004F1AE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>формат *.</w:t>
      </w:r>
      <w:proofErr w:type="spellStart"/>
      <w:r w:rsidRPr="004F1AEB">
        <w:rPr>
          <w:rFonts w:ascii="Times New Roman" w:eastAsia="Times New Roman" w:hAnsi="Times New Roman" w:cs="Times New Roman"/>
          <w:sz w:val="24"/>
          <w:szCs w:val="24"/>
        </w:rPr>
        <w:t>tiff</w:t>
      </w:r>
      <w:proofErr w:type="spellEnd"/>
      <w:r w:rsidRPr="004F1AEB">
        <w:rPr>
          <w:rFonts w:ascii="Times New Roman" w:eastAsia="Times New Roman" w:hAnsi="Times New Roman" w:cs="Times New Roman"/>
          <w:sz w:val="24"/>
          <w:szCs w:val="24"/>
        </w:rPr>
        <w:t>, *.</w:t>
      </w:r>
      <w:proofErr w:type="spellStart"/>
      <w:r w:rsidRPr="004F1AEB">
        <w:rPr>
          <w:rFonts w:ascii="Times New Roman" w:eastAsia="Times New Roman" w:hAnsi="Times New Roman" w:cs="Times New Roman"/>
          <w:sz w:val="24"/>
          <w:szCs w:val="24"/>
        </w:rPr>
        <w:t>jpg</w:t>
      </w:r>
      <w:proofErr w:type="spellEnd"/>
      <w:r w:rsidRPr="004F1AEB">
        <w:rPr>
          <w:rFonts w:ascii="Times New Roman" w:eastAsia="Times New Roman" w:hAnsi="Times New Roman" w:cs="Times New Roman"/>
          <w:sz w:val="24"/>
          <w:szCs w:val="24"/>
        </w:rPr>
        <w:t>, с разрешением не менее 300</w:t>
      </w:r>
      <w:r w:rsidR="007C1998" w:rsidRPr="004F1A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 w:rsidRPr="004F1AEB">
        <w:rPr>
          <w:rFonts w:ascii="Times New Roman" w:eastAsia="Times New Roman" w:hAnsi="Times New Roman" w:cs="Times New Roman"/>
          <w:sz w:val="24"/>
          <w:szCs w:val="24"/>
        </w:rPr>
        <w:t>dpi</w:t>
      </w:r>
      <w:proofErr w:type="spellEnd"/>
      <w:r w:rsidR="007C1998" w:rsidRPr="004F1AEB">
        <w:rPr>
          <w:rFonts w:ascii="Times New Roman" w:eastAsia="Times New Roman" w:hAnsi="Times New Roman" w:cs="Times New Roman"/>
          <w:sz w:val="24"/>
          <w:szCs w:val="24"/>
        </w:rPr>
        <w:t xml:space="preserve"> и по объему не более 3 Мб каждый</w:t>
      </w:r>
      <w:r w:rsidR="004F1AEB" w:rsidRPr="004F1AEB">
        <w:rPr>
          <w:rFonts w:ascii="Times New Roman" w:eastAsia="Times New Roman" w:hAnsi="Times New Roman" w:cs="Times New Roman"/>
          <w:sz w:val="24"/>
          <w:szCs w:val="24"/>
        </w:rPr>
        <w:t>)</w:t>
      </w:r>
      <w:r w:rsidR="007C1998" w:rsidRPr="004F1AE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C37AF" w:rsidRPr="00EA5D38" w:rsidRDefault="00FC37AF" w:rsidP="004F1AEB">
      <w:pPr>
        <w:spacing w:line="3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C37AF" w:rsidRDefault="00FC37AF" w:rsidP="004F1AEB">
      <w:pPr>
        <w:tabs>
          <w:tab w:val="left" w:pos="880"/>
          <w:tab w:val="left" w:pos="2080"/>
          <w:tab w:val="left" w:pos="2980"/>
          <w:tab w:val="left" w:pos="3900"/>
          <w:tab w:val="left" w:pos="4080"/>
          <w:tab w:val="left" w:pos="4560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>Список использованной литературы помещается после текста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>,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>через 1 пустую строку. И</w:t>
      </w:r>
      <w:r w:rsidR="00541CC2" w:rsidRPr="00EA5D38">
        <w:rPr>
          <w:rFonts w:ascii="Times New Roman" w:eastAsia="Times New Roman" w:hAnsi="Times New Roman" w:cs="Times New Roman"/>
          <w:sz w:val="24"/>
          <w:szCs w:val="24"/>
        </w:rPr>
        <w:t xml:space="preserve">спользованные источники перечисляются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в порядке упоминания. Ссылки на литературные источники в тексте указываются в виде порядкового номера в квадратных скобках. Оформление списка литературы должно соответствовать </w:t>
      </w:r>
      <w:r w:rsidR="00046D72">
        <w:rPr>
          <w:rFonts w:ascii="Times New Roman" w:eastAsia="Times New Roman" w:hAnsi="Times New Roman" w:cs="Times New Roman"/>
          <w:sz w:val="24"/>
          <w:szCs w:val="24"/>
        </w:rPr>
        <w:t>примеру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37AF" w:rsidRPr="00EA5D38" w:rsidRDefault="00FC37AF" w:rsidP="00FC37AF">
      <w:pPr>
        <w:spacing w:line="15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C37AF" w:rsidRPr="00946B95" w:rsidRDefault="00FC37AF" w:rsidP="00FC37AF">
      <w:pPr>
        <w:spacing w:line="235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6B95">
        <w:rPr>
          <w:rFonts w:ascii="Times New Roman" w:eastAsia="Times New Roman" w:hAnsi="Times New Roman" w:cs="Times New Roman"/>
          <w:b/>
          <w:sz w:val="24"/>
          <w:szCs w:val="24"/>
        </w:rPr>
        <w:t>Оргкомитет оставляет за собой право отклонить материалы, не соответствующие тематике конференции и требованиям по оформлению.</w:t>
      </w:r>
    </w:p>
    <w:p w:rsidR="00046D72" w:rsidRPr="00046D72" w:rsidRDefault="00046D72" w:rsidP="007C1998">
      <w:pPr>
        <w:spacing w:line="0" w:lineRule="atLeast"/>
        <w:ind w:left="6"/>
        <w:jc w:val="center"/>
        <w:rPr>
          <w:rFonts w:ascii="Times New Roman" w:eastAsia="Times New Roman" w:hAnsi="Times New Roman" w:cs="Times New Roman"/>
          <w:b/>
          <w:sz w:val="12"/>
          <w:szCs w:val="12"/>
          <w:u w:val="single"/>
        </w:rPr>
      </w:pPr>
      <w:bookmarkStart w:id="2" w:name="page1"/>
      <w:bookmarkEnd w:id="2"/>
    </w:p>
    <w:p w:rsidR="007C1998" w:rsidRDefault="007C1998" w:rsidP="007C1998">
      <w:pPr>
        <w:spacing w:line="0" w:lineRule="atLeast"/>
        <w:ind w:left="6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C19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Образец оформления материалов</w:t>
      </w:r>
    </w:p>
    <w:p w:rsidR="007C1998" w:rsidRPr="00046D72" w:rsidRDefault="007C1998" w:rsidP="007C1998">
      <w:pPr>
        <w:ind w:left="6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7C1998" w:rsidRPr="007C1998" w:rsidRDefault="007C1998" w:rsidP="007C1998">
      <w:pPr>
        <w:ind w:left="6" w:right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b/>
          <w:sz w:val="24"/>
          <w:szCs w:val="24"/>
        </w:rPr>
        <w:t>МОНИТОРИНГ ТЕХНОГЕННЫХ И ПРИРОДНЫХ ПРОЦЕССОВ В РАЗЛИЧНЫХ СРЕДАХ НА СЕВЕРЕ</w:t>
      </w:r>
    </w:p>
    <w:p w:rsidR="007C1998" w:rsidRPr="00046D72" w:rsidRDefault="007C1998" w:rsidP="007C1998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7C1998" w:rsidRPr="007C1998" w:rsidRDefault="007C1998" w:rsidP="007C1998">
      <w:pPr>
        <w:ind w:left="6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C1998">
        <w:rPr>
          <w:rFonts w:ascii="Times New Roman" w:eastAsia="Times New Roman" w:hAnsi="Times New Roman" w:cs="Times New Roman"/>
          <w:i/>
          <w:sz w:val="24"/>
          <w:szCs w:val="24"/>
        </w:rPr>
        <w:t>И.И. Иванов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</w:rPr>
        <w:t>, П.П. Петров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</w:rPr>
        <w:t>, С.С. Сидоров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</w:p>
    <w:p w:rsidR="007C1998" w:rsidRPr="007C1998" w:rsidRDefault="007C1998" w:rsidP="007C1998">
      <w:pPr>
        <w:ind w:left="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7C1998">
        <w:rPr>
          <w:rFonts w:ascii="Times New Roman" w:eastAsia="Times New Roman" w:hAnsi="Times New Roman" w:cs="Times New Roman"/>
          <w:sz w:val="24"/>
          <w:szCs w:val="24"/>
        </w:rPr>
        <w:t>Федеральный исследовательский центр комплексного изучения Арктики имени академика Н.П. Лаверова РАН, г. Архангельск, ivan@yandex.ru</w:t>
      </w:r>
    </w:p>
    <w:p w:rsidR="007C1998" w:rsidRPr="007C1998" w:rsidRDefault="007C1998" w:rsidP="007C1998">
      <w:pPr>
        <w:ind w:left="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Институт биологии КОМИ НЦ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УрО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 РАН, г. Сыктывкар.</w:t>
      </w:r>
    </w:p>
    <w:p w:rsidR="007C1998" w:rsidRPr="00046D72" w:rsidRDefault="007C1998" w:rsidP="007C1998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7C1998" w:rsidRPr="007C1998" w:rsidRDefault="00046D72" w:rsidP="00541CC2">
      <w:pPr>
        <w:tabs>
          <w:tab w:val="left" w:pos="586"/>
          <w:tab w:val="left" w:pos="2146"/>
          <w:tab w:val="left" w:pos="3706"/>
          <w:tab w:val="left" w:pos="3986"/>
        </w:tabs>
        <w:ind w:left="73" w:firstLine="636"/>
        <w:jc w:val="both"/>
        <w:rPr>
          <w:sz w:val="24"/>
          <w:szCs w:val="24"/>
        </w:rPr>
      </w:pPr>
      <w:r w:rsidRPr="007C1998">
        <w:rPr>
          <w:noProof/>
          <w:sz w:val="24"/>
          <w:szCs w:val="24"/>
          <w:lang w:eastAsia="ru-RU" w:bidi="ar-SA"/>
        </w:rPr>
        <w:drawing>
          <wp:anchor distT="0" distB="0" distL="0" distR="0" simplePos="0" relativeHeight="251659264" behindDoc="0" locked="0" layoutInCell="1" allowOverlap="1" wp14:anchorId="2C1BD8D4" wp14:editId="435A1A8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403985" cy="853440"/>
            <wp:effectExtent l="19050" t="19050" r="24765" b="2286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85073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Хххххххххххххххххх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хххххххххххх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[1].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Xххх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ххххххххххххх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ххххххххххх</w:t>
      </w:r>
      <w:proofErr w:type="spellEnd"/>
      <w:r w:rsidR="007C1998">
        <w:rPr>
          <w:rFonts w:ascii="Times New Roman" w:eastAsia="Times New Roman" w:hAnsi="Times New Roman" w:cs="Times New Roman"/>
          <w:sz w:val="16"/>
        </w:rPr>
        <w:t xml:space="preserve">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хххххххххххх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[2, 3], </w:t>
      </w:r>
      <w:proofErr w:type="spellStart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</w:t>
      </w:r>
      <w:proofErr w:type="spellEnd"/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 xml:space="preserve"> Рис.1)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>
        <w:rPr>
          <w:rFonts w:ascii="Times New Roman" w:eastAsia="Times New Roman" w:hAnsi="Times New Roman" w:cs="Times New Roman"/>
          <w:sz w:val="24"/>
          <w:szCs w:val="24"/>
        </w:rPr>
        <w:t>ххххххххххххххххх</w:t>
      </w:r>
      <w:proofErr w:type="spellEnd"/>
      <w:r w:rsid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1998">
        <w:rPr>
          <w:rFonts w:ascii="Times New Roman" w:eastAsia="Times New Roman" w:hAnsi="Times New Roman" w:cs="Times New Roman"/>
          <w:sz w:val="24"/>
          <w:szCs w:val="24"/>
        </w:rPr>
        <w:t>ххххххххх</w:t>
      </w:r>
      <w:proofErr w:type="spellEnd"/>
      <w:r w:rsidR="007C19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1998" w:rsidRDefault="007C1998" w:rsidP="007C1998">
      <w:pPr>
        <w:tabs>
          <w:tab w:val="left" w:pos="1746"/>
          <w:tab w:val="left" w:pos="2906"/>
          <w:tab w:val="left" w:pos="4146"/>
        </w:tabs>
        <w:ind w:left="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Рис. 1 —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</w:t>
      </w:r>
      <w:proofErr w:type="spellEnd"/>
    </w:p>
    <w:p w:rsidR="005B5947" w:rsidRPr="007C1998" w:rsidRDefault="005B5947" w:rsidP="007C1998">
      <w:pPr>
        <w:tabs>
          <w:tab w:val="left" w:pos="1746"/>
          <w:tab w:val="left" w:pos="2906"/>
          <w:tab w:val="left" w:pos="4146"/>
        </w:tabs>
        <w:ind w:left="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C1998" w:rsidRPr="007C1998" w:rsidRDefault="007C1998" w:rsidP="00541CC2">
      <w:pPr>
        <w:tabs>
          <w:tab w:val="left" w:pos="1746"/>
          <w:tab w:val="left" w:pos="2906"/>
          <w:tab w:val="left" w:pos="4146"/>
        </w:tabs>
        <w:ind w:left="6" w:firstLine="70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ххххххххххх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ххххххххххххххх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 (Табл. 1).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Ххххххххххх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ххххххххххххххх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C1998" w:rsidRPr="007C1998" w:rsidRDefault="007C1998" w:rsidP="007C1998">
      <w:pPr>
        <w:tabs>
          <w:tab w:val="left" w:pos="1746"/>
          <w:tab w:val="left" w:pos="2906"/>
          <w:tab w:val="left" w:pos="4146"/>
        </w:tabs>
        <w:ind w:left="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Таблица 1 —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</w:t>
      </w:r>
      <w:proofErr w:type="spellEnd"/>
    </w:p>
    <w:p w:rsidR="007C1998" w:rsidRPr="007C1998" w:rsidRDefault="007C1998" w:rsidP="007C1998">
      <w:pPr>
        <w:ind w:left="28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……………………………………………………………………….</w:t>
      </w:r>
    </w:p>
    <w:p w:rsidR="007C1998" w:rsidRDefault="00541CC2" w:rsidP="00541CC2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1CC2" w:rsidRPr="002E1F21" w:rsidRDefault="00541CC2" w:rsidP="00541CC2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7C1998" w:rsidRPr="007C1998" w:rsidRDefault="007C1998" w:rsidP="007C1998">
      <w:pPr>
        <w:ind w:left="28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СПИСОК ЛИТЕРАТУРЫ</w:t>
      </w:r>
    </w:p>
    <w:p w:rsidR="007C1998" w:rsidRPr="007C1998" w:rsidRDefault="007C1998" w:rsidP="007C1998">
      <w:pPr>
        <w:numPr>
          <w:ilvl w:val="0"/>
          <w:numId w:val="2"/>
        </w:numPr>
        <w:tabs>
          <w:tab w:val="left" w:pos="366"/>
        </w:tabs>
        <w:ind w:left="366" w:hanging="36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Иванов И.И., Петров П.П. Название патента / Пат. 39011896 (Россия). </w:t>
      </w:r>
      <w:proofErr w:type="spellStart"/>
      <w:r w:rsidRPr="007C1998">
        <w:rPr>
          <w:rFonts w:ascii="Times New Roman" w:eastAsia="Times New Roman" w:hAnsi="Times New Roman" w:cs="Times New Roman"/>
          <w:sz w:val="24"/>
          <w:szCs w:val="24"/>
        </w:rPr>
        <w:t>Опубл</w:t>
      </w:r>
      <w:proofErr w:type="spellEnd"/>
      <w:r w:rsidRPr="007C1998">
        <w:rPr>
          <w:rFonts w:ascii="Times New Roman" w:eastAsia="Times New Roman" w:hAnsi="Times New Roman" w:cs="Times New Roman"/>
          <w:sz w:val="24"/>
          <w:szCs w:val="24"/>
        </w:rPr>
        <w:t>. 26.08.99.</w:t>
      </w:r>
    </w:p>
    <w:p w:rsidR="007C1998" w:rsidRPr="007C1998" w:rsidRDefault="007C1998" w:rsidP="007C1998">
      <w:pPr>
        <w:numPr>
          <w:ilvl w:val="0"/>
          <w:numId w:val="2"/>
        </w:numPr>
        <w:tabs>
          <w:tab w:val="left" w:pos="366"/>
        </w:tabs>
        <w:ind w:left="366" w:hanging="36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 xml:space="preserve">Иванов И.И., Петров П.П. Название статьи / Название сборника. М.: Название издательства, </w:t>
      </w:r>
      <w:r w:rsidR="0032688F">
        <w:rPr>
          <w:rFonts w:ascii="Times New Roman" w:eastAsia="Times New Roman" w:hAnsi="Times New Roman" w:cs="Times New Roman"/>
          <w:sz w:val="24"/>
          <w:szCs w:val="24"/>
        </w:rPr>
        <w:t>200</w:t>
      </w:r>
      <w:r w:rsidRPr="007C1998">
        <w:rPr>
          <w:rFonts w:ascii="Times New Roman" w:eastAsia="Times New Roman" w:hAnsi="Times New Roman" w:cs="Times New Roman"/>
          <w:sz w:val="24"/>
          <w:szCs w:val="24"/>
        </w:rPr>
        <w:t>7. С 51-55.</w:t>
      </w:r>
    </w:p>
    <w:p w:rsidR="007C1998" w:rsidRPr="007C1998" w:rsidRDefault="007C1998" w:rsidP="007C1998">
      <w:pPr>
        <w:tabs>
          <w:tab w:val="left" w:pos="346"/>
        </w:tabs>
        <w:ind w:left="366" w:hanging="359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7C1998">
        <w:rPr>
          <w:rFonts w:ascii="Times New Roman" w:eastAsia="Times New Roman" w:hAnsi="Times New Roman" w:cs="Times New Roman"/>
          <w:sz w:val="24"/>
          <w:szCs w:val="24"/>
        </w:rPr>
        <w:tab/>
        <w:t xml:space="preserve">Иванов И.И., Петров П.П., Сидоров С.С. Название статьи // Название журнала. </w:t>
      </w:r>
      <w:r w:rsidR="0032688F">
        <w:rPr>
          <w:rFonts w:ascii="Times New Roman" w:eastAsia="Times New Roman" w:hAnsi="Times New Roman" w:cs="Times New Roman"/>
          <w:sz w:val="24"/>
          <w:szCs w:val="24"/>
        </w:rPr>
        <w:t>201</w:t>
      </w:r>
      <w:r w:rsidRPr="007C1998">
        <w:rPr>
          <w:rFonts w:ascii="Times New Roman" w:eastAsia="Times New Roman" w:hAnsi="Times New Roman" w:cs="Times New Roman"/>
          <w:sz w:val="24"/>
          <w:szCs w:val="24"/>
        </w:rPr>
        <w:t>8. № 2. С. 3-9.</w:t>
      </w:r>
    </w:p>
    <w:p w:rsidR="00737657" w:rsidRPr="00046D72" w:rsidRDefault="007C1998" w:rsidP="007C1998">
      <w:pPr>
        <w:numPr>
          <w:ilvl w:val="0"/>
          <w:numId w:val="3"/>
        </w:numPr>
        <w:tabs>
          <w:tab w:val="left" w:pos="366"/>
        </w:tabs>
        <w:ind w:left="366" w:hanging="3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6D72">
        <w:rPr>
          <w:rFonts w:ascii="Times New Roman" w:eastAsia="Times New Roman" w:hAnsi="Times New Roman" w:cs="Times New Roman"/>
          <w:sz w:val="24"/>
          <w:szCs w:val="24"/>
        </w:rPr>
        <w:t xml:space="preserve">Название книги / Под ред. Сидорова С.С. / Пер. с англ. М.: Наука, </w:t>
      </w:r>
      <w:r w:rsidR="0032688F">
        <w:rPr>
          <w:rFonts w:ascii="Times New Roman" w:eastAsia="Times New Roman" w:hAnsi="Times New Roman" w:cs="Times New Roman"/>
          <w:sz w:val="24"/>
          <w:szCs w:val="24"/>
        </w:rPr>
        <w:t>201</w:t>
      </w:r>
      <w:r w:rsidRPr="00046D72">
        <w:rPr>
          <w:rFonts w:ascii="Times New Roman" w:eastAsia="Times New Roman" w:hAnsi="Times New Roman" w:cs="Times New Roman"/>
          <w:sz w:val="24"/>
          <w:szCs w:val="24"/>
        </w:rPr>
        <w:t>5. 632 с.</w:t>
      </w:r>
    </w:p>
    <w:sectPr w:rsidR="00737657" w:rsidRPr="00046D72" w:rsidSect="00A53BB9">
      <w:headerReference w:type="even" r:id="rId22"/>
      <w:headerReference w:type="default" r:id="rId23"/>
      <w:headerReference w:type="first" r:id="rId24"/>
      <w:pgSz w:w="11906" w:h="16838"/>
      <w:pgMar w:top="142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48C2" w:rsidRDefault="007948C2" w:rsidP="00EA2BCB">
      <w:r>
        <w:separator/>
      </w:r>
    </w:p>
  </w:endnote>
  <w:endnote w:type="continuationSeparator" w:id="0">
    <w:p w:rsidR="007948C2" w:rsidRDefault="007948C2" w:rsidP="00EA2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2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48C2" w:rsidRDefault="007948C2" w:rsidP="00EA2BCB">
      <w:r>
        <w:separator/>
      </w:r>
    </w:p>
  </w:footnote>
  <w:footnote w:type="continuationSeparator" w:id="0">
    <w:p w:rsidR="007948C2" w:rsidRDefault="007948C2" w:rsidP="00EA2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BCB" w:rsidRDefault="007948C2">
    <w:pPr>
      <w:pStyle w:val="aa"/>
    </w:pPr>
    <w:r>
      <w:rPr>
        <w:noProof/>
        <w:lang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3325" o:spid="_x0000_s2050" type="#_x0000_t75" style="position:absolute;margin-left:0;margin-top:0;width:3072pt;height:2059.5pt;z-index:-251657216;mso-position-horizontal:center;mso-position-horizontal-relative:margin;mso-position-vertical:center;mso-position-vertical-relative:margin" o:allowincell="f">
          <v:imagedata r:id="rId1" o:title="s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BCB" w:rsidRDefault="007948C2">
    <w:pPr>
      <w:pStyle w:val="aa"/>
    </w:pPr>
    <w:r>
      <w:rPr>
        <w:noProof/>
        <w:lang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3326" o:spid="_x0000_s2051" type="#_x0000_t75" style="position:absolute;margin-left:0;margin-top:0;width:3072pt;height:2059.5pt;z-index:-251656192;mso-position-horizontal:center;mso-position-horizontal-relative:margin;mso-position-vertical:center;mso-position-vertical-relative:margin" o:allowincell="f">
          <v:imagedata r:id="rId1" o:title="ss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2BCB" w:rsidRDefault="007948C2">
    <w:pPr>
      <w:pStyle w:val="aa"/>
    </w:pPr>
    <w:r>
      <w:rPr>
        <w:noProof/>
        <w:lang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3324" o:spid="_x0000_s2049" type="#_x0000_t75" style="position:absolute;margin-left:0;margin-top:0;width:3072pt;height:2059.5pt;z-index:-251658240;mso-position-horizontal:center;mso-position-horizontal-relative:margin;mso-position-vertical:center;mso-position-vertical-relative:margin" o:allowincell="f">
          <v:imagedata r:id="rId1" o:title="s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9.75pt;height:9.75pt" o:bullet="t">
        <v:imagedata r:id="rId1" o:title="BD14795_"/>
      </v:shape>
    </w:pict>
  </w:numPicBullet>
  <w:abstractNum w:abstractNumId="0" w15:restartNumberingAfterBreak="0">
    <w:nsid w:val="00000001"/>
    <w:multiLevelType w:val="singleLevel"/>
    <w:tmpl w:val="0C8EFFE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3" w15:restartNumberingAfterBreak="0">
    <w:nsid w:val="0DD67424"/>
    <w:multiLevelType w:val="hybridMultilevel"/>
    <w:tmpl w:val="7E9E0724"/>
    <w:lvl w:ilvl="0" w:tplc="07ACC71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E614A"/>
    <w:multiLevelType w:val="hybridMultilevel"/>
    <w:tmpl w:val="977CDC28"/>
    <w:lvl w:ilvl="0" w:tplc="7E7CD02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7C97"/>
    <w:rsid w:val="0002434C"/>
    <w:rsid w:val="00027DDD"/>
    <w:rsid w:val="0004650D"/>
    <w:rsid w:val="00046D72"/>
    <w:rsid w:val="00063C63"/>
    <w:rsid w:val="00065269"/>
    <w:rsid w:val="000977BB"/>
    <w:rsid w:val="000F4A3E"/>
    <w:rsid w:val="001222FC"/>
    <w:rsid w:val="00133151"/>
    <w:rsid w:val="001804AD"/>
    <w:rsid w:val="00197FCB"/>
    <w:rsid w:val="001B570E"/>
    <w:rsid w:val="001C1E12"/>
    <w:rsid w:val="001D559D"/>
    <w:rsid w:val="00204445"/>
    <w:rsid w:val="0026153F"/>
    <w:rsid w:val="002946B7"/>
    <w:rsid w:val="002B726D"/>
    <w:rsid w:val="002D529E"/>
    <w:rsid w:val="002D6C8D"/>
    <w:rsid w:val="002E1F21"/>
    <w:rsid w:val="0032688F"/>
    <w:rsid w:val="00377776"/>
    <w:rsid w:val="003E36E8"/>
    <w:rsid w:val="00463641"/>
    <w:rsid w:val="004A2DC7"/>
    <w:rsid w:val="004F1AEB"/>
    <w:rsid w:val="00505C94"/>
    <w:rsid w:val="00506102"/>
    <w:rsid w:val="005112DC"/>
    <w:rsid w:val="00541CC2"/>
    <w:rsid w:val="0054449B"/>
    <w:rsid w:val="00564A7F"/>
    <w:rsid w:val="005B5947"/>
    <w:rsid w:val="005B6D37"/>
    <w:rsid w:val="005C5035"/>
    <w:rsid w:val="005C5C4B"/>
    <w:rsid w:val="006B62EF"/>
    <w:rsid w:val="006E3615"/>
    <w:rsid w:val="006F2F15"/>
    <w:rsid w:val="007254F0"/>
    <w:rsid w:val="00737657"/>
    <w:rsid w:val="00757DA4"/>
    <w:rsid w:val="00761F97"/>
    <w:rsid w:val="00763E1F"/>
    <w:rsid w:val="00773283"/>
    <w:rsid w:val="00787C97"/>
    <w:rsid w:val="007948C2"/>
    <w:rsid w:val="007C1998"/>
    <w:rsid w:val="00946B95"/>
    <w:rsid w:val="00954389"/>
    <w:rsid w:val="009F19BD"/>
    <w:rsid w:val="00A53BB9"/>
    <w:rsid w:val="00A62C27"/>
    <w:rsid w:val="00B04FE9"/>
    <w:rsid w:val="00B2127F"/>
    <w:rsid w:val="00B57BA3"/>
    <w:rsid w:val="00B86263"/>
    <w:rsid w:val="00B8647C"/>
    <w:rsid w:val="00BB52C1"/>
    <w:rsid w:val="00C221D4"/>
    <w:rsid w:val="00CD66EB"/>
    <w:rsid w:val="00D00545"/>
    <w:rsid w:val="00D44ADC"/>
    <w:rsid w:val="00D5012F"/>
    <w:rsid w:val="00D85F88"/>
    <w:rsid w:val="00DB5B61"/>
    <w:rsid w:val="00DC7FBD"/>
    <w:rsid w:val="00DE7316"/>
    <w:rsid w:val="00DF5F1F"/>
    <w:rsid w:val="00E01DE6"/>
    <w:rsid w:val="00E701B4"/>
    <w:rsid w:val="00E86A83"/>
    <w:rsid w:val="00E86C98"/>
    <w:rsid w:val="00EA2BCB"/>
    <w:rsid w:val="00EA5D38"/>
    <w:rsid w:val="00EB59D8"/>
    <w:rsid w:val="00ED451F"/>
    <w:rsid w:val="00F060FE"/>
    <w:rsid w:val="00F3123C"/>
    <w:rsid w:val="00F3304F"/>
    <w:rsid w:val="00F413CB"/>
    <w:rsid w:val="00F9510E"/>
    <w:rsid w:val="00FC37AF"/>
    <w:rsid w:val="00FE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9ABF250"/>
  <w15:docId w15:val="{FF986BAC-D3A1-4A94-8CCF-57F674A83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701B4"/>
    <w:pPr>
      <w:widowControl w:val="0"/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C97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787C97"/>
    <w:rPr>
      <w:rFonts w:ascii="Tahoma" w:eastAsia="Calibri" w:hAnsi="Tahoma" w:cs="Mangal"/>
      <w:sz w:val="16"/>
      <w:szCs w:val="14"/>
      <w:lang w:eastAsia="zh-CN" w:bidi="hi-IN"/>
    </w:rPr>
  </w:style>
  <w:style w:type="paragraph" w:styleId="a5">
    <w:name w:val="List Paragraph"/>
    <w:basedOn w:val="a"/>
    <w:uiPriority w:val="34"/>
    <w:qFormat/>
    <w:rsid w:val="00377776"/>
    <w:pPr>
      <w:ind w:left="720"/>
      <w:contextualSpacing/>
    </w:pPr>
    <w:rPr>
      <w:rFonts w:cs="Mangal"/>
      <w:szCs w:val="18"/>
    </w:rPr>
  </w:style>
  <w:style w:type="paragraph" w:styleId="a6">
    <w:name w:val="Body Text"/>
    <w:basedOn w:val="a"/>
    <w:link w:val="a7"/>
    <w:rsid w:val="00204445"/>
    <w:pPr>
      <w:suppressAutoHyphens w:val="0"/>
    </w:pPr>
    <w:rPr>
      <w:rFonts w:ascii="Times New Roman" w:eastAsia="Times New Roman" w:hAnsi="Times New Roman" w:cs="Times New Roman"/>
      <w:b/>
      <w:snapToGrid w:val="0"/>
      <w:sz w:val="22"/>
      <w:lang w:eastAsia="ru-RU" w:bidi="ar-SA"/>
    </w:rPr>
  </w:style>
  <w:style w:type="character" w:customStyle="1" w:styleId="a7">
    <w:name w:val="Основной текст Знак"/>
    <w:basedOn w:val="a0"/>
    <w:link w:val="a6"/>
    <w:rsid w:val="00204445"/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paragraph" w:styleId="2">
    <w:name w:val="Body Text 2"/>
    <w:basedOn w:val="a"/>
    <w:link w:val="20"/>
    <w:rsid w:val="00204445"/>
    <w:pPr>
      <w:suppressAutoHyphens w:val="0"/>
    </w:pPr>
    <w:rPr>
      <w:rFonts w:ascii="Times New Roman" w:eastAsia="Times New Roman" w:hAnsi="Times New Roman" w:cs="Times New Roman"/>
      <w:snapToGrid w:val="0"/>
      <w:sz w:val="22"/>
      <w:lang w:eastAsia="ru-RU" w:bidi="ar-SA"/>
    </w:rPr>
  </w:style>
  <w:style w:type="character" w:customStyle="1" w:styleId="20">
    <w:name w:val="Основной текст 2 Знак"/>
    <w:basedOn w:val="a0"/>
    <w:link w:val="2"/>
    <w:rsid w:val="00204445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8">
    <w:name w:val="Normal (Web)"/>
    <w:basedOn w:val="a"/>
    <w:uiPriority w:val="99"/>
    <w:unhideWhenUsed/>
    <w:rsid w:val="00BB52C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styleId="a9">
    <w:name w:val="Hyperlink"/>
    <w:basedOn w:val="a0"/>
    <w:uiPriority w:val="99"/>
    <w:unhideWhenUsed/>
    <w:rsid w:val="00E86C98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EA2BCB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b">
    <w:name w:val="Верхний колонтитул Знак"/>
    <w:basedOn w:val="a0"/>
    <w:link w:val="aa"/>
    <w:uiPriority w:val="99"/>
    <w:rsid w:val="00EA2BCB"/>
    <w:rPr>
      <w:rFonts w:ascii="Calibri" w:eastAsia="Calibri" w:hAnsi="Calibri" w:cs="Mangal"/>
      <w:sz w:val="20"/>
      <w:szCs w:val="18"/>
      <w:lang w:eastAsia="zh-CN" w:bidi="hi-IN"/>
    </w:rPr>
  </w:style>
  <w:style w:type="paragraph" w:styleId="ac">
    <w:name w:val="footer"/>
    <w:basedOn w:val="a"/>
    <w:link w:val="ad"/>
    <w:uiPriority w:val="99"/>
    <w:unhideWhenUsed/>
    <w:rsid w:val="00EA2BCB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d">
    <w:name w:val="Нижний колонтитул Знак"/>
    <w:basedOn w:val="a0"/>
    <w:link w:val="ac"/>
    <w:uiPriority w:val="99"/>
    <w:rsid w:val="00EA2BCB"/>
    <w:rPr>
      <w:rFonts w:ascii="Calibri" w:eastAsia="Calibri" w:hAnsi="Calibri" w:cs="Mangal"/>
      <w:sz w:val="20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99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18" Type="http://schemas.openxmlformats.org/officeDocument/2006/relationships/hyperlink" Target="http://yudakhin.fciarctic.uran.ru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yudakhin.fciarctic.uran.ru/RegistrReport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yudakhin.fciarctic.uran.ru/" TargetMode="External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hyperlink" Target="mailto:konf29@fciarctic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1154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staritsynfciarctic@yandex.ru</cp:lastModifiedBy>
  <cp:revision>3</cp:revision>
  <dcterms:created xsi:type="dcterms:W3CDTF">2019-04-01T09:45:00Z</dcterms:created>
  <dcterms:modified xsi:type="dcterms:W3CDTF">2019-04-05T12:13:00Z</dcterms:modified>
</cp:coreProperties>
</file>